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282F3" w14:textId="28DA1C2D" w:rsidR="00E227EE" w:rsidRDefault="003D5C44" w:rsidP="0087488E">
      <w:pPr>
        <w:pStyle w:val="Level1"/>
        <w:numPr>
          <w:ilvl w:val="0"/>
          <w:numId w:val="0"/>
        </w:numPr>
      </w:pPr>
      <w:r w:rsidRPr="00C7176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B8717F" wp14:editId="69E847FF">
                <wp:simplePos x="0" y="0"/>
                <wp:positionH relativeFrom="column">
                  <wp:posOffset>-909955</wp:posOffset>
                </wp:positionH>
                <wp:positionV relativeFrom="paragraph">
                  <wp:posOffset>-924722</wp:posOffset>
                </wp:positionV>
                <wp:extent cx="7591425" cy="904875"/>
                <wp:effectExtent l="0" t="0" r="9525" b="95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1425" cy="904875"/>
                        </a:xfrm>
                        <a:prstGeom prst="rect">
                          <a:avLst/>
                        </a:prstGeom>
                        <a:solidFill>
                          <a:srgbClr val="A1D86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1BB0E8" w14:textId="77777777" w:rsidR="003D5C44" w:rsidRPr="00BE064C" w:rsidRDefault="003D5C44" w:rsidP="003D5C4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 w:rsidRPr="00BE064C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 xml:space="preserve">Template action plan for </w:t>
                            </w:r>
                            <w:r w:rsidR="00B61171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molecular radiotherapy</w:t>
                            </w:r>
                            <w:r w:rsidRPr="00BE064C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 xml:space="preserve"> service implementation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B8717F" id="Rectangle 3" o:spid="_x0000_s1026" style="position:absolute;left:0;text-align:left;margin-left:-71.65pt;margin-top:-72.8pt;width:597.75pt;height:7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" fillcolor="#a1d862" stroked="f" strokeweight="2pt">
                <v:textbox>
                  <w:txbxContent>
                    <w:p w14:paraId="341BB0E8" w14:textId="77777777" w:rsidR="003D5C44" w:rsidRPr="00BE064C" w:rsidRDefault="003D5C44" w:rsidP="003D5C4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 w:rsidRPr="00BE064C">
                        <w:rPr>
                          <w:rFonts w:ascii="Arial" w:hAnsi="Arial" w:cs="Arial"/>
                          <w:b/>
                          <w:sz w:val="32"/>
                        </w:rPr>
                        <w:t xml:space="preserve">Template action plan for </w:t>
                      </w:r>
                      <w:r w:rsidR="00B61171">
                        <w:rPr>
                          <w:rFonts w:ascii="Arial" w:hAnsi="Arial" w:cs="Arial"/>
                          <w:b/>
                          <w:sz w:val="32"/>
                        </w:rPr>
                        <w:t>molecular radiotherapy</w:t>
                      </w:r>
                      <w:r w:rsidRPr="00BE064C">
                        <w:rPr>
                          <w:rFonts w:ascii="Arial" w:hAnsi="Arial" w:cs="Arial"/>
                          <w:b/>
                          <w:sz w:val="32"/>
                        </w:rPr>
                        <w:t xml:space="preserve"> service implementation</w:t>
                      </w:r>
                    </w:p>
                  </w:txbxContent>
                </v:textbox>
              </v:rect>
            </w:pict>
          </mc:Fallback>
        </mc:AlternateContent>
      </w:r>
      <w:r w:rsidR="005C5BDD" w:rsidRPr="00C71769">
        <w:t>This action plan is provided as a template only and should be adapted for local use</w:t>
      </w:r>
      <w:r w:rsidR="003E06F8" w:rsidRPr="00C71769">
        <w:t xml:space="preserve"> with further actions as relevant to the specific service implementation initiative(s). The template includes actions relevant to </w:t>
      </w:r>
      <w:r w:rsidR="00CA4316">
        <w:t>the</w:t>
      </w:r>
      <w:r w:rsidR="003E06F8" w:rsidRPr="00C71769">
        <w:t xml:space="preserve"> service options included in this toolkit. Where actions are specific to one pathway only, this is clearly indicated</w:t>
      </w:r>
      <w:r w:rsidR="0087488E">
        <w:t>.</w:t>
      </w:r>
    </w:p>
    <w:p w14:paraId="5277C263" w14:textId="77777777" w:rsidR="0087488E" w:rsidRPr="00C71769" w:rsidRDefault="0087488E" w:rsidP="0087488E">
      <w:pPr>
        <w:pStyle w:val="Level1"/>
        <w:numPr>
          <w:ilvl w:val="0"/>
          <w:numId w:val="0"/>
        </w:numPr>
      </w:pPr>
    </w:p>
    <w:tbl>
      <w:tblPr>
        <w:tblStyle w:val="TableGrid"/>
        <w:tblW w:w="9242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928"/>
        <w:gridCol w:w="1701"/>
        <w:gridCol w:w="1276"/>
        <w:gridCol w:w="1337"/>
      </w:tblGrid>
      <w:tr w:rsidR="005C5BDD" w:rsidRPr="00C71769" w14:paraId="08F33071" w14:textId="77777777" w:rsidTr="008B5255">
        <w:trPr>
          <w:trHeight w:val="483"/>
        </w:trPr>
        <w:tc>
          <w:tcPr>
            <w:tcW w:w="4928" w:type="dxa"/>
            <w:shd w:val="clear" w:color="auto" w:fill="E47923" w:themeFill="accent2"/>
            <w:vAlign w:val="center"/>
          </w:tcPr>
          <w:p w14:paraId="38269F3C" w14:textId="77777777" w:rsidR="005C5BDD" w:rsidRPr="00C71769" w:rsidRDefault="005C5BDD" w:rsidP="00B03661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7176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Action</w:t>
            </w:r>
          </w:p>
        </w:tc>
        <w:tc>
          <w:tcPr>
            <w:tcW w:w="1701" w:type="dxa"/>
            <w:shd w:val="clear" w:color="auto" w:fill="E47923" w:themeFill="accent2"/>
            <w:vAlign w:val="center"/>
          </w:tcPr>
          <w:p w14:paraId="3CB79D69" w14:textId="77777777" w:rsidR="005C5BDD" w:rsidRPr="00C71769" w:rsidRDefault="005C5BDD" w:rsidP="00B03661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7176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Responsibility</w:t>
            </w:r>
          </w:p>
        </w:tc>
        <w:tc>
          <w:tcPr>
            <w:tcW w:w="1276" w:type="dxa"/>
            <w:shd w:val="clear" w:color="auto" w:fill="E47923" w:themeFill="accent2"/>
            <w:vAlign w:val="center"/>
          </w:tcPr>
          <w:p w14:paraId="6B1E8C19" w14:textId="77777777" w:rsidR="005C5BDD" w:rsidRPr="00C71769" w:rsidRDefault="005C5BDD" w:rsidP="00B03661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7176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Due date</w:t>
            </w:r>
          </w:p>
        </w:tc>
        <w:tc>
          <w:tcPr>
            <w:tcW w:w="1337" w:type="dxa"/>
            <w:shd w:val="clear" w:color="auto" w:fill="E47923" w:themeFill="accent2"/>
            <w:vAlign w:val="center"/>
          </w:tcPr>
          <w:p w14:paraId="0DF19BD0" w14:textId="77777777" w:rsidR="005C5BDD" w:rsidRPr="00C71769" w:rsidRDefault="005C5BDD" w:rsidP="00B03661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7176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Date completed</w:t>
            </w:r>
          </w:p>
        </w:tc>
      </w:tr>
      <w:tr w:rsidR="005C5BDD" w:rsidRPr="00C71769" w14:paraId="3A04513A" w14:textId="77777777" w:rsidTr="008B5255">
        <w:tc>
          <w:tcPr>
            <w:tcW w:w="9242" w:type="dxa"/>
            <w:gridSpan w:val="4"/>
            <w:shd w:val="clear" w:color="auto" w:fill="F9E3D2" w:themeFill="accent2" w:themeFillTint="33"/>
          </w:tcPr>
          <w:p w14:paraId="7496032A" w14:textId="77777777" w:rsidR="005C5BDD" w:rsidRPr="00C71769" w:rsidRDefault="005C5BDD" w:rsidP="00B036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1769">
              <w:rPr>
                <w:rFonts w:ascii="Arial" w:hAnsi="Arial" w:cs="Arial"/>
                <w:b/>
                <w:sz w:val="20"/>
                <w:szCs w:val="20"/>
              </w:rPr>
              <w:t>Project initiation and stakeholder engagement</w:t>
            </w:r>
          </w:p>
        </w:tc>
      </w:tr>
      <w:tr w:rsidR="005C5BDD" w:rsidRPr="00C71769" w14:paraId="28AE7F23" w14:textId="77777777" w:rsidTr="008B5255">
        <w:tc>
          <w:tcPr>
            <w:tcW w:w="4928" w:type="dxa"/>
          </w:tcPr>
          <w:p w14:paraId="52ACF85C" w14:textId="77777777" w:rsidR="005C5BDD" w:rsidRPr="00C71769" w:rsidRDefault="005C5BDD" w:rsidP="00B03661">
            <w:pPr>
              <w:rPr>
                <w:rFonts w:ascii="Arial" w:hAnsi="Arial" w:cs="Arial"/>
                <w:sz w:val="20"/>
                <w:szCs w:val="20"/>
              </w:rPr>
            </w:pPr>
            <w:r w:rsidRPr="00C71769">
              <w:rPr>
                <w:rFonts w:ascii="Arial" w:hAnsi="Arial" w:cs="Arial"/>
                <w:sz w:val="20"/>
                <w:szCs w:val="20"/>
              </w:rPr>
              <w:t>Confirm stakeholder involvement, make contact and track responses</w:t>
            </w:r>
          </w:p>
        </w:tc>
        <w:tc>
          <w:tcPr>
            <w:tcW w:w="1701" w:type="dxa"/>
          </w:tcPr>
          <w:p w14:paraId="50C0B68A" w14:textId="77777777" w:rsidR="005C5BDD" w:rsidRPr="00C71769" w:rsidRDefault="005C5BDD" w:rsidP="00B036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C27B32A" w14:textId="77777777" w:rsidR="005C5BDD" w:rsidRPr="00C71769" w:rsidRDefault="005C5BDD" w:rsidP="00B036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</w:tcPr>
          <w:p w14:paraId="6A10FC5E" w14:textId="77777777" w:rsidR="005C5BDD" w:rsidRPr="00C71769" w:rsidRDefault="005C5BDD" w:rsidP="00B036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5BDD" w:rsidRPr="00C71769" w14:paraId="0DAF844D" w14:textId="77777777" w:rsidTr="008B5255">
        <w:tc>
          <w:tcPr>
            <w:tcW w:w="4928" w:type="dxa"/>
          </w:tcPr>
          <w:p w14:paraId="49502526" w14:textId="77777777" w:rsidR="005C5BDD" w:rsidRPr="00C71769" w:rsidRDefault="005C5BDD" w:rsidP="00B03661">
            <w:pPr>
              <w:rPr>
                <w:rFonts w:ascii="Arial" w:hAnsi="Arial" w:cs="Arial"/>
                <w:sz w:val="20"/>
                <w:szCs w:val="20"/>
              </w:rPr>
            </w:pPr>
            <w:r w:rsidRPr="00C71769">
              <w:rPr>
                <w:rFonts w:ascii="Arial" w:hAnsi="Arial" w:cs="Arial"/>
                <w:sz w:val="20"/>
                <w:szCs w:val="20"/>
              </w:rPr>
              <w:t>Organise kick off meeting with project team</w:t>
            </w:r>
          </w:p>
        </w:tc>
        <w:tc>
          <w:tcPr>
            <w:tcW w:w="1701" w:type="dxa"/>
          </w:tcPr>
          <w:p w14:paraId="22AE0EEE" w14:textId="77777777" w:rsidR="005C5BDD" w:rsidRPr="00C71769" w:rsidRDefault="005C5BDD" w:rsidP="00B036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A7F7810" w14:textId="77777777" w:rsidR="005C5BDD" w:rsidRPr="00C71769" w:rsidRDefault="005C5BDD" w:rsidP="00B036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</w:tcPr>
          <w:p w14:paraId="572DA8BF" w14:textId="77777777" w:rsidR="005C5BDD" w:rsidRPr="00C71769" w:rsidRDefault="005C5BDD" w:rsidP="00B036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5BDD" w:rsidRPr="00C71769" w14:paraId="1389E6DE" w14:textId="77777777" w:rsidTr="008B5255">
        <w:tc>
          <w:tcPr>
            <w:tcW w:w="4928" w:type="dxa"/>
          </w:tcPr>
          <w:p w14:paraId="21733A71" w14:textId="77777777" w:rsidR="005C5BDD" w:rsidRPr="00C71769" w:rsidRDefault="005C5BDD" w:rsidP="00B03661">
            <w:pPr>
              <w:ind w:left="567"/>
              <w:rPr>
                <w:rFonts w:ascii="Arial" w:hAnsi="Arial" w:cs="Arial"/>
                <w:sz w:val="20"/>
                <w:szCs w:val="20"/>
              </w:rPr>
            </w:pPr>
            <w:r w:rsidRPr="00C71769">
              <w:rPr>
                <w:rFonts w:ascii="Arial" w:hAnsi="Arial" w:cs="Arial"/>
                <w:sz w:val="20"/>
                <w:szCs w:val="20"/>
              </w:rPr>
              <w:t>Assign a project manager</w:t>
            </w:r>
          </w:p>
        </w:tc>
        <w:tc>
          <w:tcPr>
            <w:tcW w:w="1701" w:type="dxa"/>
          </w:tcPr>
          <w:p w14:paraId="5C95CAEE" w14:textId="77777777" w:rsidR="005C5BDD" w:rsidRPr="00C71769" w:rsidRDefault="005C5BDD" w:rsidP="00B036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996EA0B" w14:textId="77777777" w:rsidR="005C5BDD" w:rsidRPr="00C71769" w:rsidRDefault="005C5BDD" w:rsidP="00B036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</w:tcPr>
          <w:p w14:paraId="2D9DA32E" w14:textId="77777777" w:rsidR="005C5BDD" w:rsidRPr="00C71769" w:rsidRDefault="005C5BDD" w:rsidP="00B036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5BDD" w:rsidRPr="00C71769" w14:paraId="08F29AF5" w14:textId="77777777" w:rsidTr="008B5255">
        <w:tc>
          <w:tcPr>
            <w:tcW w:w="4928" w:type="dxa"/>
          </w:tcPr>
          <w:p w14:paraId="2C6A8D3E" w14:textId="77777777" w:rsidR="005C5BDD" w:rsidRPr="00C71769" w:rsidRDefault="005C5BDD" w:rsidP="00B03661">
            <w:pPr>
              <w:ind w:left="567"/>
              <w:rPr>
                <w:rFonts w:ascii="Arial" w:hAnsi="Arial" w:cs="Arial"/>
                <w:sz w:val="20"/>
                <w:szCs w:val="20"/>
              </w:rPr>
            </w:pPr>
            <w:r w:rsidRPr="00C71769">
              <w:rPr>
                <w:rFonts w:ascii="Arial" w:hAnsi="Arial" w:cs="Arial"/>
                <w:sz w:val="20"/>
                <w:szCs w:val="20"/>
              </w:rPr>
              <w:t>Agree project scope</w:t>
            </w:r>
          </w:p>
        </w:tc>
        <w:tc>
          <w:tcPr>
            <w:tcW w:w="1701" w:type="dxa"/>
          </w:tcPr>
          <w:p w14:paraId="0EB95F04" w14:textId="77777777" w:rsidR="005C5BDD" w:rsidRPr="00C71769" w:rsidRDefault="005C5BDD" w:rsidP="00B036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87EC79C" w14:textId="77777777" w:rsidR="005C5BDD" w:rsidRPr="00C71769" w:rsidRDefault="005C5BDD" w:rsidP="00B036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</w:tcPr>
          <w:p w14:paraId="32BC9D7D" w14:textId="77777777" w:rsidR="005C5BDD" w:rsidRPr="00C71769" w:rsidRDefault="005C5BDD" w:rsidP="00B036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5BDD" w:rsidRPr="00C71769" w14:paraId="301BF673" w14:textId="77777777" w:rsidTr="008B5255">
        <w:tc>
          <w:tcPr>
            <w:tcW w:w="4928" w:type="dxa"/>
          </w:tcPr>
          <w:p w14:paraId="5E2F549C" w14:textId="77777777" w:rsidR="005C5BDD" w:rsidRPr="00C71769" w:rsidRDefault="005C5BDD" w:rsidP="00B03661">
            <w:pPr>
              <w:ind w:left="567"/>
              <w:rPr>
                <w:rFonts w:ascii="Arial" w:hAnsi="Arial" w:cs="Arial"/>
                <w:sz w:val="20"/>
                <w:szCs w:val="20"/>
              </w:rPr>
            </w:pPr>
            <w:r w:rsidRPr="00C71769">
              <w:rPr>
                <w:rFonts w:ascii="Arial" w:hAnsi="Arial" w:cs="Arial"/>
                <w:sz w:val="20"/>
                <w:szCs w:val="20"/>
              </w:rPr>
              <w:t>Map current treatment/patient pathway</w:t>
            </w:r>
          </w:p>
        </w:tc>
        <w:tc>
          <w:tcPr>
            <w:tcW w:w="1701" w:type="dxa"/>
          </w:tcPr>
          <w:p w14:paraId="58CDD9EF" w14:textId="77777777" w:rsidR="005C5BDD" w:rsidRPr="00C71769" w:rsidRDefault="005C5BDD" w:rsidP="00B036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C2E89ED" w14:textId="77777777" w:rsidR="005C5BDD" w:rsidRPr="00C71769" w:rsidRDefault="005C5BDD" w:rsidP="00B036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</w:tcPr>
          <w:p w14:paraId="506E3CB6" w14:textId="77777777" w:rsidR="005C5BDD" w:rsidRPr="00C71769" w:rsidRDefault="005C5BDD" w:rsidP="00B036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5BDD" w:rsidRPr="00C71769" w14:paraId="15EFE9BA" w14:textId="77777777" w:rsidTr="008B5255">
        <w:tc>
          <w:tcPr>
            <w:tcW w:w="4928" w:type="dxa"/>
          </w:tcPr>
          <w:p w14:paraId="3BCA5592" w14:textId="77777777" w:rsidR="005C5BDD" w:rsidRPr="00C71769" w:rsidRDefault="005C5BDD" w:rsidP="00B03661">
            <w:pPr>
              <w:ind w:left="567"/>
              <w:rPr>
                <w:rFonts w:ascii="Arial" w:hAnsi="Arial" w:cs="Arial"/>
                <w:sz w:val="20"/>
                <w:szCs w:val="20"/>
              </w:rPr>
            </w:pPr>
            <w:r w:rsidRPr="00C71769">
              <w:rPr>
                <w:rFonts w:ascii="Arial" w:hAnsi="Arial" w:cs="Arial"/>
                <w:sz w:val="20"/>
                <w:szCs w:val="20"/>
              </w:rPr>
              <w:t>Plan service evaluation and data collection</w:t>
            </w:r>
          </w:p>
        </w:tc>
        <w:tc>
          <w:tcPr>
            <w:tcW w:w="1701" w:type="dxa"/>
          </w:tcPr>
          <w:p w14:paraId="5C4199EE" w14:textId="77777777" w:rsidR="005C5BDD" w:rsidRPr="00C71769" w:rsidRDefault="005C5BDD" w:rsidP="00B036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BBB1BC5" w14:textId="77777777" w:rsidR="005C5BDD" w:rsidRPr="00C71769" w:rsidRDefault="005C5BDD" w:rsidP="00B036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</w:tcPr>
          <w:p w14:paraId="34254C61" w14:textId="77777777" w:rsidR="005C5BDD" w:rsidRPr="00C71769" w:rsidRDefault="005C5BDD" w:rsidP="00B036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51E6" w:rsidRPr="00C71769" w14:paraId="459D4E2F" w14:textId="77777777" w:rsidTr="008B5255">
        <w:tc>
          <w:tcPr>
            <w:tcW w:w="4928" w:type="dxa"/>
          </w:tcPr>
          <w:p w14:paraId="2FE638CC" w14:textId="77777777" w:rsidR="003751E6" w:rsidRPr="00C71769" w:rsidRDefault="003751E6" w:rsidP="00B03661">
            <w:pPr>
              <w:rPr>
                <w:rFonts w:ascii="Arial" w:hAnsi="Arial" w:cs="Arial"/>
                <w:sz w:val="20"/>
                <w:szCs w:val="20"/>
              </w:rPr>
            </w:pPr>
            <w:r w:rsidRPr="00C71769">
              <w:rPr>
                <w:rFonts w:ascii="Arial" w:hAnsi="Arial" w:cs="Arial"/>
                <w:sz w:val="20"/>
                <w:szCs w:val="20"/>
              </w:rPr>
              <w:t>Stakeholder consultation (NHS colleagues [in-Trust or external], and patients)</w:t>
            </w:r>
          </w:p>
        </w:tc>
        <w:tc>
          <w:tcPr>
            <w:tcW w:w="1701" w:type="dxa"/>
          </w:tcPr>
          <w:p w14:paraId="2E1DB4BD" w14:textId="77777777" w:rsidR="003751E6" w:rsidRPr="00C71769" w:rsidRDefault="003751E6" w:rsidP="00B036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4AB8D34" w14:textId="77777777" w:rsidR="003751E6" w:rsidRPr="00C71769" w:rsidRDefault="003751E6" w:rsidP="00B036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</w:tcPr>
          <w:p w14:paraId="0454D5DE" w14:textId="77777777" w:rsidR="003751E6" w:rsidRPr="00C71769" w:rsidRDefault="003751E6" w:rsidP="00B036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5BDD" w:rsidRPr="00C71769" w14:paraId="46E8CF4A" w14:textId="77777777" w:rsidTr="008B5255">
        <w:tc>
          <w:tcPr>
            <w:tcW w:w="4928" w:type="dxa"/>
          </w:tcPr>
          <w:p w14:paraId="3ECD452E" w14:textId="77777777" w:rsidR="005C5BDD" w:rsidRPr="00C71769" w:rsidRDefault="005C5BDD" w:rsidP="00B03661">
            <w:pPr>
              <w:rPr>
                <w:rFonts w:ascii="Arial" w:hAnsi="Arial" w:cs="Arial"/>
                <w:sz w:val="20"/>
                <w:szCs w:val="20"/>
              </w:rPr>
            </w:pPr>
            <w:r w:rsidRPr="00C71769">
              <w:rPr>
                <w:rFonts w:ascii="Arial" w:hAnsi="Arial" w:cs="Arial"/>
                <w:sz w:val="20"/>
                <w:szCs w:val="20"/>
              </w:rPr>
              <w:t>Contact example Trusts to gain advice/share best practice (e.g. obtain draft SOPs, reports, and service evaluation forms etc)</w:t>
            </w:r>
          </w:p>
        </w:tc>
        <w:tc>
          <w:tcPr>
            <w:tcW w:w="1701" w:type="dxa"/>
          </w:tcPr>
          <w:p w14:paraId="63E3C2F6" w14:textId="77777777" w:rsidR="005C5BDD" w:rsidRPr="00C71769" w:rsidRDefault="005C5BDD" w:rsidP="00B036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3BB3B9F" w14:textId="77777777" w:rsidR="005C5BDD" w:rsidRPr="00C71769" w:rsidRDefault="005C5BDD" w:rsidP="00B036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</w:tcPr>
          <w:p w14:paraId="30EB1DF3" w14:textId="77777777" w:rsidR="005C5BDD" w:rsidRPr="00C71769" w:rsidRDefault="005C5BDD" w:rsidP="00B036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5BDD" w:rsidRPr="00C71769" w14:paraId="7F68BE41" w14:textId="77777777" w:rsidTr="008B5255">
        <w:tc>
          <w:tcPr>
            <w:tcW w:w="9242" w:type="dxa"/>
            <w:gridSpan w:val="4"/>
            <w:shd w:val="clear" w:color="auto" w:fill="F9E3D2" w:themeFill="accent2" w:themeFillTint="33"/>
          </w:tcPr>
          <w:p w14:paraId="6C6525D1" w14:textId="77777777" w:rsidR="005C5BDD" w:rsidRPr="00C71769" w:rsidRDefault="005C5BDD" w:rsidP="00B036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1769">
              <w:rPr>
                <w:rFonts w:ascii="Arial" w:hAnsi="Arial" w:cs="Arial"/>
                <w:b/>
                <w:sz w:val="20"/>
                <w:szCs w:val="20"/>
              </w:rPr>
              <w:t>Service evaluation and data collection</w:t>
            </w:r>
          </w:p>
        </w:tc>
      </w:tr>
      <w:tr w:rsidR="005C5BDD" w:rsidRPr="00C71769" w14:paraId="5EF32256" w14:textId="77777777" w:rsidTr="008B5255">
        <w:tc>
          <w:tcPr>
            <w:tcW w:w="4928" w:type="dxa"/>
          </w:tcPr>
          <w:p w14:paraId="7057C337" w14:textId="77777777" w:rsidR="005C5BDD" w:rsidRPr="00C71769" w:rsidRDefault="005C5BDD" w:rsidP="00B03661">
            <w:pPr>
              <w:rPr>
                <w:rFonts w:ascii="Arial" w:hAnsi="Arial" w:cs="Arial"/>
                <w:sz w:val="20"/>
                <w:szCs w:val="20"/>
              </w:rPr>
            </w:pPr>
            <w:r w:rsidRPr="00C71769">
              <w:rPr>
                <w:rFonts w:ascii="Arial" w:hAnsi="Arial" w:cs="Arial"/>
                <w:sz w:val="20"/>
                <w:szCs w:val="20"/>
              </w:rPr>
              <w:t>Finalise project plan, gain relevant local approval and collect data</w:t>
            </w:r>
          </w:p>
        </w:tc>
        <w:tc>
          <w:tcPr>
            <w:tcW w:w="1701" w:type="dxa"/>
          </w:tcPr>
          <w:p w14:paraId="71E8FBB4" w14:textId="77777777" w:rsidR="005C5BDD" w:rsidRPr="00C71769" w:rsidRDefault="005C5BDD" w:rsidP="00B036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20D29CB" w14:textId="77777777" w:rsidR="005C5BDD" w:rsidRPr="00C71769" w:rsidRDefault="005C5BDD" w:rsidP="00B036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</w:tcPr>
          <w:p w14:paraId="1E091EE6" w14:textId="77777777" w:rsidR="005C5BDD" w:rsidRPr="00C71769" w:rsidRDefault="005C5BDD" w:rsidP="00B036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5BDD" w:rsidRPr="00C71769" w14:paraId="349AF8F3" w14:textId="77777777" w:rsidTr="008B5255">
        <w:tc>
          <w:tcPr>
            <w:tcW w:w="4928" w:type="dxa"/>
          </w:tcPr>
          <w:p w14:paraId="307933B5" w14:textId="77777777" w:rsidR="005C5BDD" w:rsidRPr="00C71769" w:rsidRDefault="005C5BDD" w:rsidP="00B03661">
            <w:pPr>
              <w:ind w:left="567"/>
              <w:rPr>
                <w:rFonts w:ascii="Arial" w:hAnsi="Arial" w:cs="Arial"/>
                <w:sz w:val="20"/>
                <w:szCs w:val="20"/>
              </w:rPr>
            </w:pPr>
            <w:r w:rsidRPr="00C71769">
              <w:rPr>
                <w:rFonts w:ascii="Arial" w:hAnsi="Arial" w:cs="Arial"/>
                <w:sz w:val="20"/>
                <w:szCs w:val="20"/>
              </w:rPr>
              <w:t>Evaluation metric 1</w:t>
            </w:r>
          </w:p>
        </w:tc>
        <w:tc>
          <w:tcPr>
            <w:tcW w:w="1701" w:type="dxa"/>
          </w:tcPr>
          <w:p w14:paraId="34C160E6" w14:textId="77777777" w:rsidR="005C5BDD" w:rsidRPr="00C71769" w:rsidRDefault="005C5BDD" w:rsidP="00B036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9AF2F98" w14:textId="77777777" w:rsidR="005C5BDD" w:rsidRPr="00C71769" w:rsidRDefault="005C5BDD" w:rsidP="00B036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</w:tcPr>
          <w:p w14:paraId="50C1C477" w14:textId="77777777" w:rsidR="005C5BDD" w:rsidRPr="00C71769" w:rsidRDefault="005C5BDD" w:rsidP="00B036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5BDD" w:rsidRPr="00C71769" w14:paraId="4C61B559" w14:textId="77777777" w:rsidTr="008B5255">
        <w:tc>
          <w:tcPr>
            <w:tcW w:w="4928" w:type="dxa"/>
          </w:tcPr>
          <w:p w14:paraId="384D5573" w14:textId="77777777" w:rsidR="005C5BDD" w:rsidRPr="00C71769" w:rsidRDefault="005C5BDD" w:rsidP="00B03661">
            <w:pPr>
              <w:ind w:left="567"/>
              <w:rPr>
                <w:rFonts w:ascii="Arial" w:hAnsi="Arial" w:cs="Arial"/>
                <w:sz w:val="20"/>
                <w:szCs w:val="20"/>
              </w:rPr>
            </w:pPr>
            <w:r w:rsidRPr="00C71769">
              <w:rPr>
                <w:rFonts w:ascii="Arial" w:hAnsi="Arial" w:cs="Arial"/>
                <w:sz w:val="20"/>
                <w:szCs w:val="20"/>
              </w:rPr>
              <w:t>Evaluation metric 2 etc</w:t>
            </w:r>
          </w:p>
        </w:tc>
        <w:tc>
          <w:tcPr>
            <w:tcW w:w="1701" w:type="dxa"/>
          </w:tcPr>
          <w:p w14:paraId="09D3E815" w14:textId="77777777" w:rsidR="005C5BDD" w:rsidRPr="00C71769" w:rsidRDefault="005C5BDD" w:rsidP="00B036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17B3629" w14:textId="77777777" w:rsidR="005C5BDD" w:rsidRPr="00C71769" w:rsidRDefault="005C5BDD" w:rsidP="00B036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</w:tcPr>
          <w:p w14:paraId="0ED99625" w14:textId="77777777" w:rsidR="005C5BDD" w:rsidRPr="00C71769" w:rsidRDefault="005C5BDD" w:rsidP="00B036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5BDD" w:rsidRPr="00C71769" w14:paraId="5CF8E8E2" w14:textId="77777777" w:rsidTr="008B5255">
        <w:tc>
          <w:tcPr>
            <w:tcW w:w="4928" w:type="dxa"/>
          </w:tcPr>
          <w:p w14:paraId="5B77021A" w14:textId="77777777" w:rsidR="005C5BDD" w:rsidRPr="00C71769" w:rsidRDefault="005C5BDD" w:rsidP="00B03661">
            <w:pPr>
              <w:rPr>
                <w:rFonts w:ascii="Arial" w:hAnsi="Arial" w:cs="Arial"/>
                <w:sz w:val="20"/>
                <w:szCs w:val="20"/>
              </w:rPr>
            </w:pPr>
            <w:r w:rsidRPr="00C71769">
              <w:rPr>
                <w:rFonts w:ascii="Arial" w:hAnsi="Arial" w:cs="Arial"/>
                <w:sz w:val="20"/>
                <w:szCs w:val="20"/>
              </w:rPr>
              <w:t>Analyse data and prepare findings for service implementation meeting</w:t>
            </w:r>
          </w:p>
        </w:tc>
        <w:tc>
          <w:tcPr>
            <w:tcW w:w="1701" w:type="dxa"/>
          </w:tcPr>
          <w:p w14:paraId="7F98996D" w14:textId="77777777" w:rsidR="005C5BDD" w:rsidRPr="00C71769" w:rsidRDefault="005C5BDD" w:rsidP="00B036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C42DFB7" w14:textId="77777777" w:rsidR="005C5BDD" w:rsidRPr="00C71769" w:rsidRDefault="005C5BDD" w:rsidP="00B036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</w:tcPr>
          <w:p w14:paraId="4C8D1F5C" w14:textId="77777777" w:rsidR="005C5BDD" w:rsidRPr="00C71769" w:rsidRDefault="005C5BDD" w:rsidP="00B036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5BDD" w:rsidRPr="00C71769" w14:paraId="45DE48A7" w14:textId="77777777" w:rsidTr="008B5255">
        <w:tc>
          <w:tcPr>
            <w:tcW w:w="9242" w:type="dxa"/>
            <w:gridSpan w:val="4"/>
            <w:shd w:val="clear" w:color="auto" w:fill="F9E3D2" w:themeFill="accent2" w:themeFillTint="33"/>
          </w:tcPr>
          <w:p w14:paraId="540B057C" w14:textId="77777777" w:rsidR="005C5BDD" w:rsidRPr="00C71769" w:rsidRDefault="005C5BDD" w:rsidP="00B036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1769">
              <w:rPr>
                <w:rFonts w:ascii="Arial" w:hAnsi="Arial" w:cs="Arial"/>
                <w:b/>
                <w:sz w:val="20"/>
                <w:szCs w:val="20"/>
              </w:rPr>
              <w:t>Service redesign implementation planning</w:t>
            </w:r>
          </w:p>
        </w:tc>
      </w:tr>
      <w:tr w:rsidR="005C5BDD" w:rsidRPr="00C71769" w14:paraId="459B35FE" w14:textId="77777777" w:rsidTr="008B5255">
        <w:tc>
          <w:tcPr>
            <w:tcW w:w="4928" w:type="dxa"/>
          </w:tcPr>
          <w:p w14:paraId="7B960A01" w14:textId="0D1BAE40" w:rsidR="005C5BDD" w:rsidRPr="00C71769" w:rsidRDefault="005C5BDD" w:rsidP="00B03661">
            <w:pPr>
              <w:rPr>
                <w:rFonts w:ascii="Arial" w:hAnsi="Arial" w:cs="Arial"/>
                <w:sz w:val="20"/>
                <w:szCs w:val="20"/>
              </w:rPr>
            </w:pPr>
            <w:r w:rsidRPr="00C71769">
              <w:rPr>
                <w:rFonts w:ascii="Arial" w:hAnsi="Arial" w:cs="Arial"/>
                <w:sz w:val="20"/>
                <w:szCs w:val="20"/>
              </w:rPr>
              <w:t>Organise service implementation/</w:t>
            </w:r>
            <w:r w:rsidR="00DB0FCE">
              <w:rPr>
                <w:rFonts w:ascii="Arial" w:hAnsi="Arial" w:cs="Arial"/>
                <w:sz w:val="20"/>
                <w:szCs w:val="20"/>
              </w:rPr>
              <w:t>re</w:t>
            </w:r>
            <w:r w:rsidRPr="00C71769">
              <w:rPr>
                <w:rFonts w:ascii="Arial" w:hAnsi="Arial" w:cs="Arial"/>
                <w:sz w:val="20"/>
                <w:szCs w:val="20"/>
              </w:rPr>
              <w:t>design meeting with all key stakeholders</w:t>
            </w:r>
          </w:p>
        </w:tc>
        <w:tc>
          <w:tcPr>
            <w:tcW w:w="1701" w:type="dxa"/>
          </w:tcPr>
          <w:p w14:paraId="460AB250" w14:textId="77777777" w:rsidR="005C5BDD" w:rsidRPr="00C71769" w:rsidRDefault="005C5BDD" w:rsidP="00B036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3677AE9" w14:textId="77777777" w:rsidR="005C5BDD" w:rsidRPr="00C71769" w:rsidRDefault="005C5BDD" w:rsidP="00B036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</w:tcPr>
          <w:p w14:paraId="53E2F9EF" w14:textId="77777777" w:rsidR="005C5BDD" w:rsidRPr="00C71769" w:rsidRDefault="005C5BDD" w:rsidP="00B036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5BDD" w:rsidRPr="00C71769" w14:paraId="1E156966" w14:textId="77777777" w:rsidTr="008B5255">
        <w:tc>
          <w:tcPr>
            <w:tcW w:w="4928" w:type="dxa"/>
          </w:tcPr>
          <w:p w14:paraId="6E7327E3" w14:textId="3C4A138C" w:rsidR="005C5BDD" w:rsidRPr="00C71769" w:rsidRDefault="005C5BDD" w:rsidP="00B03661">
            <w:pPr>
              <w:ind w:left="567"/>
              <w:rPr>
                <w:rFonts w:ascii="Arial" w:hAnsi="Arial" w:cs="Arial"/>
                <w:sz w:val="20"/>
                <w:szCs w:val="20"/>
              </w:rPr>
            </w:pPr>
            <w:r w:rsidRPr="00C71769">
              <w:rPr>
                <w:rFonts w:ascii="Arial" w:hAnsi="Arial" w:cs="Arial"/>
                <w:sz w:val="20"/>
                <w:szCs w:val="20"/>
              </w:rPr>
              <w:t xml:space="preserve">Agree service delivery model. Determine feasibility of </w:t>
            </w:r>
            <w:r w:rsidR="00DB0FCE">
              <w:rPr>
                <w:rFonts w:ascii="Arial" w:hAnsi="Arial" w:cs="Arial"/>
                <w:sz w:val="20"/>
                <w:szCs w:val="20"/>
              </w:rPr>
              <w:t xml:space="preserve">a centralised or blended </w:t>
            </w:r>
            <w:r w:rsidRPr="00C71769">
              <w:rPr>
                <w:rFonts w:ascii="Arial" w:hAnsi="Arial" w:cs="Arial"/>
                <w:sz w:val="20"/>
                <w:szCs w:val="20"/>
              </w:rPr>
              <w:t>service, if appropriate</w:t>
            </w:r>
          </w:p>
        </w:tc>
        <w:tc>
          <w:tcPr>
            <w:tcW w:w="1701" w:type="dxa"/>
          </w:tcPr>
          <w:p w14:paraId="52CE2EC4" w14:textId="77777777" w:rsidR="005C5BDD" w:rsidRPr="00C71769" w:rsidRDefault="005C5BDD" w:rsidP="00B036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AE5066B" w14:textId="77777777" w:rsidR="005C5BDD" w:rsidRPr="00C71769" w:rsidRDefault="005C5BDD" w:rsidP="00B036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</w:tcPr>
          <w:p w14:paraId="4F342251" w14:textId="77777777" w:rsidR="005C5BDD" w:rsidRPr="00C71769" w:rsidRDefault="005C5BDD" w:rsidP="00B036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5BDD" w:rsidRPr="00C71769" w14:paraId="7023C536" w14:textId="77777777" w:rsidTr="008B5255">
        <w:tc>
          <w:tcPr>
            <w:tcW w:w="4928" w:type="dxa"/>
          </w:tcPr>
          <w:p w14:paraId="52C17344" w14:textId="77777777" w:rsidR="005C5BDD" w:rsidRPr="00C71769" w:rsidRDefault="005C5BDD" w:rsidP="00B03661">
            <w:pPr>
              <w:ind w:left="567"/>
              <w:rPr>
                <w:rFonts w:ascii="Arial" w:hAnsi="Arial" w:cs="Arial"/>
                <w:sz w:val="20"/>
                <w:szCs w:val="20"/>
              </w:rPr>
            </w:pPr>
            <w:r w:rsidRPr="00C71769">
              <w:rPr>
                <w:rFonts w:ascii="Arial" w:hAnsi="Arial" w:cs="Arial"/>
                <w:sz w:val="20"/>
                <w:szCs w:val="20"/>
              </w:rPr>
              <w:t>Map out the target patient pathway and journey, including all aspects of service delivery</w:t>
            </w:r>
          </w:p>
        </w:tc>
        <w:tc>
          <w:tcPr>
            <w:tcW w:w="1701" w:type="dxa"/>
          </w:tcPr>
          <w:p w14:paraId="626FC960" w14:textId="77777777" w:rsidR="005C5BDD" w:rsidRPr="00C71769" w:rsidRDefault="005C5BDD" w:rsidP="00B036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58D4143" w14:textId="77777777" w:rsidR="005C5BDD" w:rsidRPr="00C71769" w:rsidRDefault="005C5BDD" w:rsidP="00B036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</w:tcPr>
          <w:p w14:paraId="470D9BEE" w14:textId="77777777" w:rsidR="005C5BDD" w:rsidRPr="00C71769" w:rsidRDefault="005C5BDD" w:rsidP="00B036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5BDD" w:rsidRPr="00C71769" w14:paraId="0488A8C1" w14:textId="77777777" w:rsidTr="008B5255">
        <w:tc>
          <w:tcPr>
            <w:tcW w:w="4928" w:type="dxa"/>
          </w:tcPr>
          <w:p w14:paraId="27519AF6" w14:textId="77777777" w:rsidR="005C5BDD" w:rsidRPr="00C71769" w:rsidRDefault="005C5BDD" w:rsidP="00B03661">
            <w:pPr>
              <w:ind w:left="567"/>
              <w:rPr>
                <w:rFonts w:ascii="Arial" w:hAnsi="Arial" w:cs="Arial"/>
                <w:sz w:val="20"/>
                <w:szCs w:val="20"/>
              </w:rPr>
            </w:pPr>
            <w:r w:rsidRPr="00C71769">
              <w:rPr>
                <w:rFonts w:ascii="Arial" w:hAnsi="Arial" w:cs="Arial"/>
                <w:sz w:val="20"/>
                <w:szCs w:val="20"/>
              </w:rPr>
              <w:t>Develop comprehensive action plan and next steps, including responsibilities for key actions and project milestones</w:t>
            </w:r>
          </w:p>
        </w:tc>
        <w:tc>
          <w:tcPr>
            <w:tcW w:w="1701" w:type="dxa"/>
          </w:tcPr>
          <w:p w14:paraId="00B28A0A" w14:textId="77777777" w:rsidR="005C5BDD" w:rsidRPr="00C71769" w:rsidRDefault="005C5BDD" w:rsidP="00B036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C665DB9" w14:textId="77777777" w:rsidR="005C5BDD" w:rsidRPr="00C71769" w:rsidRDefault="005C5BDD" w:rsidP="00B036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</w:tcPr>
          <w:p w14:paraId="5E2675F9" w14:textId="77777777" w:rsidR="005C5BDD" w:rsidRPr="00C71769" w:rsidRDefault="005C5BDD" w:rsidP="00B036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06F8" w:rsidRPr="00C71769" w14:paraId="09C7374B" w14:textId="77777777" w:rsidTr="008B5255">
        <w:tc>
          <w:tcPr>
            <w:tcW w:w="4928" w:type="dxa"/>
          </w:tcPr>
          <w:p w14:paraId="09BE98AF" w14:textId="77777777" w:rsidR="003E06F8" w:rsidRPr="00C71769" w:rsidRDefault="003E06F8" w:rsidP="003E06F8">
            <w:pPr>
              <w:rPr>
                <w:rFonts w:ascii="Arial" w:hAnsi="Arial" w:cs="Arial"/>
                <w:sz w:val="20"/>
                <w:szCs w:val="20"/>
              </w:rPr>
            </w:pPr>
            <w:r w:rsidRPr="00C71769">
              <w:rPr>
                <w:rFonts w:ascii="Arial" w:hAnsi="Arial" w:cs="Arial"/>
                <w:sz w:val="20"/>
                <w:szCs w:val="20"/>
              </w:rPr>
              <w:t>Business case development</w:t>
            </w:r>
          </w:p>
        </w:tc>
        <w:tc>
          <w:tcPr>
            <w:tcW w:w="1701" w:type="dxa"/>
          </w:tcPr>
          <w:p w14:paraId="6FF41743" w14:textId="77777777" w:rsidR="003E06F8" w:rsidRPr="00C71769" w:rsidRDefault="003E06F8" w:rsidP="00B036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22D4D32" w14:textId="77777777" w:rsidR="003E06F8" w:rsidRPr="00C71769" w:rsidRDefault="003E06F8" w:rsidP="00B036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</w:tcPr>
          <w:p w14:paraId="1EF7215A" w14:textId="77777777" w:rsidR="003E06F8" w:rsidRPr="00C71769" w:rsidRDefault="003E06F8" w:rsidP="00B036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AA0E833" w14:textId="77777777" w:rsidR="00E227EE" w:rsidRPr="00C71769" w:rsidRDefault="00E227EE">
      <w:pPr>
        <w:rPr>
          <w:rFonts w:ascii="Arial" w:hAnsi="Arial" w:cs="Arial"/>
        </w:rPr>
      </w:pPr>
      <w:r w:rsidRPr="00C71769">
        <w:rPr>
          <w:rFonts w:ascii="Arial" w:hAnsi="Arial" w:cs="Arial"/>
        </w:rPr>
        <w:br w:type="page"/>
      </w:r>
    </w:p>
    <w:tbl>
      <w:tblPr>
        <w:tblStyle w:val="TableGrid"/>
        <w:tblW w:w="9242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928"/>
        <w:gridCol w:w="1701"/>
        <w:gridCol w:w="1276"/>
        <w:gridCol w:w="1337"/>
      </w:tblGrid>
      <w:tr w:rsidR="005C5BDD" w:rsidRPr="00C71769" w14:paraId="62029B88" w14:textId="77777777" w:rsidTr="00C71769">
        <w:tc>
          <w:tcPr>
            <w:tcW w:w="9242" w:type="dxa"/>
            <w:gridSpan w:val="4"/>
            <w:shd w:val="clear" w:color="auto" w:fill="F9E3D2" w:themeFill="accent2" w:themeFillTint="33"/>
          </w:tcPr>
          <w:p w14:paraId="7565EB59" w14:textId="77777777" w:rsidR="005C5BDD" w:rsidRPr="00C71769" w:rsidRDefault="005C5BDD" w:rsidP="00B036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1769">
              <w:rPr>
                <w:rFonts w:ascii="Arial" w:hAnsi="Arial" w:cs="Arial"/>
                <w:b/>
                <w:sz w:val="20"/>
                <w:szCs w:val="20"/>
              </w:rPr>
              <w:lastRenderedPageBreak/>
              <w:t>Funding considerations</w:t>
            </w:r>
          </w:p>
        </w:tc>
      </w:tr>
      <w:tr w:rsidR="005C5BDD" w:rsidRPr="00C71769" w14:paraId="20B2D040" w14:textId="77777777" w:rsidTr="00B61171">
        <w:tc>
          <w:tcPr>
            <w:tcW w:w="4928" w:type="dxa"/>
          </w:tcPr>
          <w:p w14:paraId="1915A752" w14:textId="77777777" w:rsidR="005C5BDD" w:rsidRPr="00C71769" w:rsidRDefault="005C5BDD" w:rsidP="00B03661">
            <w:pPr>
              <w:rPr>
                <w:rFonts w:ascii="Arial" w:hAnsi="Arial" w:cs="Arial"/>
                <w:sz w:val="20"/>
                <w:szCs w:val="20"/>
              </w:rPr>
            </w:pPr>
            <w:r w:rsidRPr="00C71769">
              <w:rPr>
                <w:rFonts w:ascii="Arial" w:hAnsi="Arial" w:cs="Arial"/>
                <w:sz w:val="20"/>
                <w:szCs w:val="20"/>
              </w:rPr>
              <w:t>Clarify funding arrangements and tariff use with business managers</w:t>
            </w:r>
          </w:p>
        </w:tc>
        <w:tc>
          <w:tcPr>
            <w:tcW w:w="1701" w:type="dxa"/>
          </w:tcPr>
          <w:p w14:paraId="6EC0B261" w14:textId="77777777" w:rsidR="005C5BDD" w:rsidRPr="00C71769" w:rsidRDefault="005C5BDD" w:rsidP="00B036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18818EA" w14:textId="77777777" w:rsidR="005C5BDD" w:rsidRPr="00C71769" w:rsidRDefault="005C5BDD" w:rsidP="00B036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</w:tcPr>
          <w:p w14:paraId="0D30B595" w14:textId="77777777" w:rsidR="005C5BDD" w:rsidRPr="00C71769" w:rsidRDefault="005C5BDD" w:rsidP="00B036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5BDD" w:rsidRPr="00C71769" w14:paraId="7B4A28F4" w14:textId="77777777" w:rsidTr="00B61171">
        <w:tc>
          <w:tcPr>
            <w:tcW w:w="4928" w:type="dxa"/>
          </w:tcPr>
          <w:p w14:paraId="06EBE6CB" w14:textId="6A266E99" w:rsidR="005C5BDD" w:rsidRPr="00C71769" w:rsidRDefault="005C5BDD" w:rsidP="00B03661">
            <w:pPr>
              <w:rPr>
                <w:rFonts w:ascii="Arial" w:hAnsi="Arial" w:cs="Arial"/>
                <w:sz w:val="20"/>
                <w:szCs w:val="20"/>
              </w:rPr>
            </w:pPr>
            <w:r w:rsidRPr="00C71769">
              <w:rPr>
                <w:rFonts w:ascii="Arial" w:hAnsi="Arial" w:cs="Arial"/>
                <w:sz w:val="20"/>
                <w:szCs w:val="20"/>
              </w:rPr>
              <w:t xml:space="preserve">Develop formal business case </w:t>
            </w:r>
          </w:p>
        </w:tc>
        <w:tc>
          <w:tcPr>
            <w:tcW w:w="1701" w:type="dxa"/>
          </w:tcPr>
          <w:p w14:paraId="2301AE6C" w14:textId="77777777" w:rsidR="005C5BDD" w:rsidRPr="00C71769" w:rsidRDefault="005C5BDD" w:rsidP="00B036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28D3350" w14:textId="77777777" w:rsidR="005C5BDD" w:rsidRPr="00C71769" w:rsidRDefault="005C5BDD" w:rsidP="00B036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</w:tcPr>
          <w:p w14:paraId="4DF641E1" w14:textId="77777777" w:rsidR="005C5BDD" w:rsidRPr="00C71769" w:rsidRDefault="005C5BDD" w:rsidP="00B036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5BDD" w:rsidRPr="00C71769" w14:paraId="052C7A3E" w14:textId="77777777" w:rsidTr="00B61171">
        <w:tc>
          <w:tcPr>
            <w:tcW w:w="4928" w:type="dxa"/>
          </w:tcPr>
          <w:p w14:paraId="67121F23" w14:textId="77777777" w:rsidR="005C5BDD" w:rsidRPr="00C71769" w:rsidRDefault="005C5BDD" w:rsidP="001E3D2A">
            <w:pPr>
              <w:rPr>
                <w:rFonts w:ascii="Arial" w:hAnsi="Arial" w:cs="Arial"/>
                <w:sz w:val="20"/>
                <w:szCs w:val="20"/>
              </w:rPr>
            </w:pPr>
            <w:r w:rsidRPr="00C71769">
              <w:rPr>
                <w:rFonts w:ascii="Arial" w:hAnsi="Arial" w:cs="Arial"/>
                <w:sz w:val="20"/>
                <w:szCs w:val="20"/>
              </w:rPr>
              <w:t xml:space="preserve">If VAT savings are </w:t>
            </w:r>
            <w:r w:rsidR="001E3D2A" w:rsidRPr="00C71769">
              <w:rPr>
                <w:rFonts w:ascii="Arial" w:hAnsi="Arial" w:cs="Arial"/>
                <w:sz w:val="20"/>
                <w:szCs w:val="20"/>
              </w:rPr>
              <w:t>included</w:t>
            </w:r>
            <w:r w:rsidRPr="00C71769">
              <w:rPr>
                <w:rFonts w:ascii="Arial" w:hAnsi="Arial" w:cs="Arial"/>
                <w:sz w:val="20"/>
                <w:szCs w:val="20"/>
              </w:rPr>
              <w:t>, ensure that consideration is given to ensure that the eligibility requirements are met</w:t>
            </w:r>
            <w:r w:rsidR="00534E1E" w:rsidRPr="00C71769">
              <w:rPr>
                <w:rFonts w:ascii="Arial" w:hAnsi="Arial" w:cs="Arial"/>
                <w:sz w:val="20"/>
                <w:szCs w:val="20"/>
              </w:rPr>
              <w:t xml:space="preserve"> and that the project is not dependent on them</w:t>
            </w:r>
          </w:p>
        </w:tc>
        <w:tc>
          <w:tcPr>
            <w:tcW w:w="1701" w:type="dxa"/>
          </w:tcPr>
          <w:p w14:paraId="3D415D5A" w14:textId="77777777" w:rsidR="005C5BDD" w:rsidRPr="00C71769" w:rsidRDefault="005C5BDD" w:rsidP="00B036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FA72528" w14:textId="77777777" w:rsidR="005C5BDD" w:rsidRPr="00C71769" w:rsidRDefault="005C5BDD" w:rsidP="00B036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</w:tcPr>
          <w:p w14:paraId="1A4932BF" w14:textId="77777777" w:rsidR="005C5BDD" w:rsidRPr="00C71769" w:rsidRDefault="005C5BDD" w:rsidP="00B036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5BDD" w:rsidRPr="00C71769" w14:paraId="66E18728" w14:textId="77777777" w:rsidTr="00B61171">
        <w:tc>
          <w:tcPr>
            <w:tcW w:w="4928" w:type="dxa"/>
            <w:shd w:val="clear" w:color="auto" w:fill="F2F2F2" w:themeFill="background1" w:themeFillShade="F2"/>
          </w:tcPr>
          <w:p w14:paraId="7999846B" w14:textId="77777777" w:rsidR="005C5BDD" w:rsidRPr="00C71769" w:rsidRDefault="005C5BDD" w:rsidP="00B0366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71769">
              <w:rPr>
                <w:rFonts w:ascii="Arial" w:hAnsi="Arial" w:cs="Arial"/>
                <w:i/>
                <w:sz w:val="20"/>
                <w:szCs w:val="20"/>
              </w:rPr>
              <w:t>Outreach only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1179FA3B" w14:textId="77777777" w:rsidR="005C5BDD" w:rsidRPr="00C71769" w:rsidRDefault="005C5BDD" w:rsidP="00B036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0F815891" w14:textId="77777777" w:rsidR="005C5BDD" w:rsidRPr="00C71769" w:rsidRDefault="005C5BDD" w:rsidP="00B036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F2F2F2" w:themeFill="background1" w:themeFillShade="F2"/>
          </w:tcPr>
          <w:p w14:paraId="702F6FD1" w14:textId="77777777" w:rsidR="005C5BDD" w:rsidRPr="00C71769" w:rsidRDefault="005C5BDD" w:rsidP="00B036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5BDD" w:rsidRPr="00C71769" w14:paraId="32593121" w14:textId="77777777" w:rsidTr="00B61171">
        <w:tc>
          <w:tcPr>
            <w:tcW w:w="4928" w:type="dxa"/>
          </w:tcPr>
          <w:p w14:paraId="750AE876" w14:textId="411A3B23" w:rsidR="005C5BDD" w:rsidRPr="00C71769" w:rsidRDefault="005C5BDD" w:rsidP="00B03661">
            <w:pPr>
              <w:rPr>
                <w:rFonts w:ascii="Arial" w:hAnsi="Arial" w:cs="Arial"/>
                <w:sz w:val="20"/>
                <w:szCs w:val="20"/>
              </w:rPr>
            </w:pPr>
            <w:r w:rsidRPr="00C71769">
              <w:rPr>
                <w:rFonts w:ascii="Arial" w:hAnsi="Arial" w:cs="Arial"/>
                <w:sz w:val="20"/>
                <w:szCs w:val="20"/>
              </w:rPr>
              <w:t>Agree what outreach service will be provided</w:t>
            </w:r>
            <w:r w:rsidR="00DB0FCE">
              <w:rPr>
                <w:rFonts w:ascii="Arial" w:hAnsi="Arial" w:cs="Arial"/>
                <w:sz w:val="20"/>
                <w:szCs w:val="20"/>
              </w:rPr>
              <w:t xml:space="preserve"> if any</w:t>
            </w:r>
            <w:r w:rsidR="00EB613B">
              <w:rPr>
                <w:rFonts w:ascii="Arial" w:hAnsi="Arial" w:cs="Arial"/>
                <w:sz w:val="20"/>
                <w:szCs w:val="20"/>
              </w:rPr>
              <w:t xml:space="preserve"> and how this interacts with the main service</w:t>
            </w:r>
          </w:p>
        </w:tc>
        <w:tc>
          <w:tcPr>
            <w:tcW w:w="1701" w:type="dxa"/>
          </w:tcPr>
          <w:p w14:paraId="3E84FC64" w14:textId="77777777" w:rsidR="005C5BDD" w:rsidRPr="00C71769" w:rsidRDefault="005C5BDD" w:rsidP="00B036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ED3562F" w14:textId="77777777" w:rsidR="005C5BDD" w:rsidRPr="00C71769" w:rsidRDefault="005C5BDD" w:rsidP="00B036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</w:tcPr>
          <w:p w14:paraId="5C9DF1FC" w14:textId="77777777" w:rsidR="005C5BDD" w:rsidRPr="00C71769" w:rsidRDefault="005C5BDD" w:rsidP="00B036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5BDD" w:rsidRPr="00C71769" w14:paraId="5B466C3C" w14:textId="77777777" w:rsidTr="00B61171">
        <w:tc>
          <w:tcPr>
            <w:tcW w:w="4928" w:type="dxa"/>
          </w:tcPr>
          <w:p w14:paraId="22BE9E00" w14:textId="67417425" w:rsidR="005C5BDD" w:rsidRPr="00C71769" w:rsidRDefault="003751E6" w:rsidP="003751E6">
            <w:pPr>
              <w:rPr>
                <w:rFonts w:ascii="Arial" w:hAnsi="Arial" w:cs="Arial"/>
                <w:sz w:val="20"/>
                <w:szCs w:val="20"/>
              </w:rPr>
            </w:pPr>
            <w:r w:rsidRPr="00C71769">
              <w:rPr>
                <w:rFonts w:ascii="Arial" w:hAnsi="Arial" w:cs="Arial"/>
                <w:sz w:val="20"/>
                <w:szCs w:val="20"/>
              </w:rPr>
              <w:t xml:space="preserve">Discuss commissioning arrangements with </w:t>
            </w:r>
            <w:r w:rsidR="005C5BDD" w:rsidRPr="00C71769">
              <w:rPr>
                <w:rFonts w:ascii="Arial" w:hAnsi="Arial" w:cs="Arial"/>
                <w:sz w:val="20"/>
                <w:szCs w:val="20"/>
              </w:rPr>
              <w:t>re</w:t>
            </w:r>
            <w:r w:rsidRPr="00C71769">
              <w:rPr>
                <w:rFonts w:ascii="Arial" w:hAnsi="Arial" w:cs="Arial"/>
                <w:sz w:val="20"/>
                <w:szCs w:val="20"/>
              </w:rPr>
              <w:t>gional specialist commissioners</w:t>
            </w:r>
            <w:r w:rsidR="00BE064C" w:rsidRPr="00C71769">
              <w:rPr>
                <w:rFonts w:ascii="Arial" w:hAnsi="Arial" w:cs="Arial"/>
                <w:sz w:val="20"/>
                <w:szCs w:val="20"/>
              </w:rPr>
              <w:t xml:space="preserve"> and/or local CCG commissioners</w:t>
            </w:r>
            <w:r w:rsidR="00EB613B">
              <w:rPr>
                <w:rFonts w:ascii="Arial" w:hAnsi="Arial" w:cs="Arial"/>
                <w:sz w:val="20"/>
                <w:szCs w:val="20"/>
              </w:rPr>
              <w:t xml:space="preserve"> as relevant</w:t>
            </w:r>
          </w:p>
        </w:tc>
        <w:tc>
          <w:tcPr>
            <w:tcW w:w="1701" w:type="dxa"/>
          </w:tcPr>
          <w:p w14:paraId="05C025C5" w14:textId="77777777" w:rsidR="005C5BDD" w:rsidRPr="00C71769" w:rsidRDefault="005C5BDD" w:rsidP="00B036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77599C9" w14:textId="77777777" w:rsidR="005C5BDD" w:rsidRPr="00C71769" w:rsidRDefault="005C5BDD" w:rsidP="00B036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</w:tcPr>
          <w:p w14:paraId="359975BC" w14:textId="77777777" w:rsidR="005C5BDD" w:rsidRPr="00C71769" w:rsidRDefault="005C5BDD" w:rsidP="00B036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5BDD" w:rsidRPr="00C71769" w14:paraId="6F57FF9B" w14:textId="77777777" w:rsidTr="00C71769">
        <w:tc>
          <w:tcPr>
            <w:tcW w:w="9242" w:type="dxa"/>
            <w:gridSpan w:val="4"/>
            <w:shd w:val="clear" w:color="auto" w:fill="F9E3D2" w:themeFill="accent2" w:themeFillTint="33"/>
          </w:tcPr>
          <w:p w14:paraId="37B329D1" w14:textId="77777777" w:rsidR="005C5BDD" w:rsidRPr="00C71769" w:rsidRDefault="005C5BDD" w:rsidP="00B036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1769">
              <w:rPr>
                <w:rFonts w:ascii="Arial" w:hAnsi="Arial" w:cs="Arial"/>
                <w:b/>
                <w:sz w:val="20"/>
                <w:szCs w:val="20"/>
              </w:rPr>
              <w:t>Staff and training requirements</w:t>
            </w:r>
          </w:p>
        </w:tc>
      </w:tr>
      <w:tr w:rsidR="005C5BDD" w:rsidRPr="00C71769" w14:paraId="073DE117" w14:textId="77777777" w:rsidTr="00B61171">
        <w:tc>
          <w:tcPr>
            <w:tcW w:w="4928" w:type="dxa"/>
          </w:tcPr>
          <w:p w14:paraId="1DF5BE7E" w14:textId="41A86F0D" w:rsidR="005C5BDD" w:rsidRPr="00C71769" w:rsidRDefault="003E06F8" w:rsidP="003E06F8">
            <w:pPr>
              <w:rPr>
                <w:rFonts w:ascii="Arial" w:hAnsi="Arial" w:cs="Arial"/>
                <w:sz w:val="20"/>
                <w:szCs w:val="20"/>
              </w:rPr>
            </w:pPr>
            <w:r w:rsidRPr="00C71769">
              <w:rPr>
                <w:rFonts w:ascii="Arial" w:hAnsi="Arial" w:cs="Arial"/>
                <w:sz w:val="20"/>
                <w:szCs w:val="20"/>
              </w:rPr>
              <w:t xml:space="preserve">Assess </w:t>
            </w:r>
            <w:r w:rsidR="005C5BDD" w:rsidRPr="00C71769">
              <w:rPr>
                <w:rFonts w:ascii="Arial" w:hAnsi="Arial" w:cs="Arial"/>
                <w:sz w:val="20"/>
                <w:szCs w:val="20"/>
              </w:rPr>
              <w:t xml:space="preserve">staff </w:t>
            </w:r>
            <w:r w:rsidRPr="00C71769">
              <w:rPr>
                <w:rFonts w:ascii="Arial" w:hAnsi="Arial" w:cs="Arial"/>
                <w:sz w:val="20"/>
                <w:szCs w:val="20"/>
              </w:rPr>
              <w:t xml:space="preserve">resourcing required </w:t>
            </w:r>
            <w:r w:rsidR="005C5BDD" w:rsidRPr="00C71769">
              <w:rPr>
                <w:rFonts w:ascii="Arial" w:hAnsi="Arial" w:cs="Arial"/>
                <w:sz w:val="20"/>
                <w:szCs w:val="20"/>
              </w:rPr>
              <w:t>to provide the service</w:t>
            </w:r>
            <w:r w:rsidR="00EB613B">
              <w:rPr>
                <w:rFonts w:ascii="Arial" w:hAnsi="Arial" w:cs="Arial"/>
                <w:sz w:val="20"/>
                <w:szCs w:val="20"/>
              </w:rPr>
              <w:t>. Perform a gap analysis to determine what skills are available and what is needed</w:t>
            </w:r>
          </w:p>
        </w:tc>
        <w:tc>
          <w:tcPr>
            <w:tcW w:w="1701" w:type="dxa"/>
          </w:tcPr>
          <w:p w14:paraId="7799B1E0" w14:textId="77777777" w:rsidR="005C5BDD" w:rsidRPr="00C71769" w:rsidRDefault="005C5BDD" w:rsidP="00B036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E49D0DD" w14:textId="77777777" w:rsidR="005C5BDD" w:rsidRPr="00C71769" w:rsidRDefault="005C5BDD" w:rsidP="00B036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</w:tcPr>
          <w:p w14:paraId="50DE9D1A" w14:textId="77777777" w:rsidR="005C5BDD" w:rsidRPr="00C71769" w:rsidRDefault="005C5BDD" w:rsidP="00B036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06F8" w:rsidRPr="00C71769" w14:paraId="377A7E9F" w14:textId="77777777" w:rsidTr="00B61171">
        <w:tc>
          <w:tcPr>
            <w:tcW w:w="4928" w:type="dxa"/>
          </w:tcPr>
          <w:p w14:paraId="6BF0DF62" w14:textId="77777777" w:rsidR="003E06F8" w:rsidRPr="00C71769" w:rsidRDefault="003E06F8" w:rsidP="003E06F8">
            <w:pPr>
              <w:rPr>
                <w:rFonts w:ascii="Arial" w:hAnsi="Arial" w:cs="Arial"/>
                <w:sz w:val="20"/>
                <w:szCs w:val="20"/>
              </w:rPr>
            </w:pPr>
            <w:r w:rsidRPr="00C71769">
              <w:rPr>
                <w:rFonts w:ascii="Arial" w:hAnsi="Arial" w:cs="Arial"/>
                <w:sz w:val="20"/>
                <w:szCs w:val="20"/>
              </w:rPr>
              <w:t>Recruit new staff (if necessary)</w:t>
            </w:r>
          </w:p>
        </w:tc>
        <w:tc>
          <w:tcPr>
            <w:tcW w:w="1701" w:type="dxa"/>
          </w:tcPr>
          <w:p w14:paraId="12B69D01" w14:textId="77777777" w:rsidR="003E06F8" w:rsidRPr="00C71769" w:rsidRDefault="003E06F8" w:rsidP="00B036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2B1E025" w14:textId="77777777" w:rsidR="003E06F8" w:rsidRPr="00C71769" w:rsidRDefault="003E06F8" w:rsidP="00B036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</w:tcPr>
          <w:p w14:paraId="7CF0A86E" w14:textId="77777777" w:rsidR="003E06F8" w:rsidRPr="00C71769" w:rsidRDefault="003E06F8" w:rsidP="00B036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5BDD" w:rsidRPr="00C71769" w14:paraId="1342EAE0" w14:textId="77777777" w:rsidTr="00B61171">
        <w:tc>
          <w:tcPr>
            <w:tcW w:w="4928" w:type="dxa"/>
          </w:tcPr>
          <w:p w14:paraId="71587180" w14:textId="53D0D00D" w:rsidR="005C5BDD" w:rsidRPr="00C71769" w:rsidRDefault="005C5BDD" w:rsidP="00B03661">
            <w:pPr>
              <w:rPr>
                <w:rFonts w:ascii="Arial" w:hAnsi="Arial" w:cs="Arial"/>
                <w:sz w:val="20"/>
                <w:szCs w:val="20"/>
              </w:rPr>
            </w:pPr>
            <w:r w:rsidRPr="00C71769">
              <w:rPr>
                <w:rFonts w:ascii="Arial" w:hAnsi="Arial" w:cs="Arial"/>
                <w:sz w:val="20"/>
                <w:szCs w:val="20"/>
              </w:rPr>
              <w:t>Review training requirements and create a training plan for new and existing staff</w:t>
            </w:r>
            <w:r w:rsidR="00EB613B">
              <w:rPr>
                <w:rFonts w:ascii="Arial" w:hAnsi="Arial" w:cs="Arial"/>
                <w:sz w:val="20"/>
                <w:szCs w:val="20"/>
              </w:rPr>
              <w:t xml:space="preserve"> referring to gap analysis</w:t>
            </w:r>
          </w:p>
        </w:tc>
        <w:tc>
          <w:tcPr>
            <w:tcW w:w="1701" w:type="dxa"/>
          </w:tcPr>
          <w:p w14:paraId="6907303C" w14:textId="77777777" w:rsidR="005C5BDD" w:rsidRPr="00C71769" w:rsidRDefault="005C5BDD" w:rsidP="00B036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3D26E00" w14:textId="77777777" w:rsidR="005C5BDD" w:rsidRPr="00C71769" w:rsidRDefault="005C5BDD" w:rsidP="00B036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</w:tcPr>
          <w:p w14:paraId="4AD2C7AC" w14:textId="77777777" w:rsidR="005C5BDD" w:rsidRPr="00C71769" w:rsidRDefault="005C5BDD" w:rsidP="00B036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5BDD" w:rsidRPr="00C71769" w14:paraId="2A2AF326" w14:textId="77777777" w:rsidTr="00B61171">
        <w:tc>
          <w:tcPr>
            <w:tcW w:w="4928" w:type="dxa"/>
          </w:tcPr>
          <w:p w14:paraId="0939619B" w14:textId="7F5D42E9" w:rsidR="005C5BDD" w:rsidRPr="00C71769" w:rsidRDefault="005C5BDD" w:rsidP="00B03661">
            <w:pPr>
              <w:rPr>
                <w:rFonts w:ascii="Arial" w:hAnsi="Arial" w:cs="Arial"/>
                <w:sz w:val="20"/>
                <w:szCs w:val="20"/>
              </w:rPr>
            </w:pPr>
            <w:r w:rsidRPr="00C71769">
              <w:rPr>
                <w:rFonts w:ascii="Arial" w:hAnsi="Arial" w:cs="Arial"/>
                <w:sz w:val="20"/>
                <w:szCs w:val="20"/>
              </w:rPr>
              <w:t>Develop training materials for clinical</w:t>
            </w:r>
            <w:r w:rsidR="00EB613B">
              <w:rPr>
                <w:rFonts w:ascii="Arial" w:hAnsi="Arial" w:cs="Arial"/>
                <w:sz w:val="20"/>
                <w:szCs w:val="20"/>
              </w:rPr>
              <w:t>, scientific, technical, nursing, administration</w:t>
            </w:r>
            <w:r w:rsidRPr="00C71769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B61171" w:rsidRPr="00C71769">
              <w:rPr>
                <w:rFonts w:ascii="Arial" w:hAnsi="Arial" w:cs="Arial"/>
                <w:sz w:val="20"/>
                <w:szCs w:val="20"/>
              </w:rPr>
              <w:t>radio</w:t>
            </w:r>
            <w:r w:rsidRPr="00C71769">
              <w:rPr>
                <w:rFonts w:ascii="Arial" w:hAnsi="Arial" w:cs="Arial"/>
                <w:sz w:val="20"/>
                <w:szCs w:val="20"/>
              </w:rPr>
              <w:t>pharmacy staff, and patient information leaflet(s)</w:t>
            </w:r>
          </w:p>
        </w:tc>
        <w:tc>
          <w:tcPr>
            <w:tcW w:w="1701" w:type="dxa"/>
          </w:tcPr>
          <w:p w14:paraId="79621CB2" w14:textId="77777777" w:rsidR="005C5BDD" w:rsidRPr="00C71769" w:rsidRDefault="005C5BDD" w:rsidP="00B036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3F3CB01" w14:textId="77777777" w:rsidR="005C5BDD" w:rsidRPr="00C71769" w:rsidRDefault="005C5BDD" w:rsidP="00B036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</w:tcPr>
          <w:p w14:paraId="7ABFC664" w14:textId="77777777" w:rsidR="005C5BDD" w:rsidRPr="00C71769" w:rsidRDefault="005C5BDD" w:rsidP="00B036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5BDD" w:rsidRPr="00C71769" w14:paraId="6EF4B1E3" w14:textId="77777777" w:rsidTr="00B61171">
        <w:tc>
          <w:tcPr>
            <w:tcW w:w="4928" w:type="dxa"/>
          </w:tcPr>
          <w:p w14:paraId="4CBEC65B" w14:textId="3088901F" w:rsidR="005C5BDD" w:rsidRPr="00C71769" w:rsidRDefault="005C5BDD" w:rsidP="00B03661">
            <w:pPr>
              <w:ind w:left="567"/>
              <w:rPr>
                <w:rFonts w:ascii="Arial" w:hAnsi="Arial" w:cs="Arial"/>
                <w:sz w:val="20"/>
                <w:szCs w:val="20"/>
              </w:rPr>
            </w:pPr>
            <w:r w:rsidRPr="00C71769">
              <w:rPr>
                <w:rFonts w:ascii="Arial" w:hAnsi="Arial" w:cs="Arial"/>
                <w:sz w:val="20"/>
                <w:szCs w:val="20"/>
              </w:rPr>
              <w:t xml:space="preserve">Pharmacy guide for compounding </w:t>
            </w:r>
            <w:r w:rsidR="00EB613B">
              <w:rPr>
                <w:rFonts w:ascii="Arial" w:hAnsi="Arial" w:cs="Arial"/>
                <w:sz w:val="20"/>
                <w:szCs w:val="20"/>
              </w:rPr>
              <w:t xml:space="preserve">(if required) </w:t>
            </w:r>
            <w:r w:rsidRPr="00C71769">
              <w:rPr>
                <w:rFonts w:ascii="Arial" w:hAnsi="Arial" w:cs="Arial"/>
                <w:sz w:val="20"/>
                <w:szCs w:val="20"/>
              </w:rPr>
              <w:t>and storage</w:t>
            </w:r>
          </w:p>
        </w:tc>
        <w:tc>
          <w:tcPr>
            <w:tcW w:w="1701" w:type="dxa"/>
          </w:tcPr>
          <w:p w14:paraId="4DCC6AD2" w14:textId="77777777" w:rsidR="005C5BDD" w:rsidRPr="00C71769" w:rsidRDefault="005C5BDD" w:rsidP="00B036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62AEB5B" w14:textId="77777777" w:rsidR="005C5BDD" w:rsidRPr="00C71769" w:rsidRDefault="005C5BDD" w:rsidP="00B036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</w:tcPr>
          <w:p w14:paraId="2793DF92" w14:textId="77777777" w:rsidR="005C5BDD" w:rsidRPr="00C71769" w:rsidRDefault="005C5BDD" w:rsidP="00B036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5BDD" w:rsidRPr="00C71769" w14:paraId="47FDC9AE" w14:textId="77777777" w:rsidTr="00B61171">
        <w:tc>
          <w:tcPr>
            <w:tcW w:w="4928" w:type="dxa"/>
          </w:tcPr>
          <w:p w14:paraId="3C59471A" w14:textId="316221B4" w:rsidR="005C5BDD" w:rsidRPr="00C71769" w:rsidRDefault="005C5BDD" w:rsidP="00B03661">
            <w:pPr>
              <w:ind w:left="567"/>
              <w:rPr>
                <w:rFonts w:ascii="Arial" w:hAnsi="Arial" w:cs="Arial"/>
                <w:sz w:val="20"/>
                <w:szCs w:val="20"/>
              </w:rPr>
            </w:pPr>
            <w:r w:rsidRPr="00C71769">
              <w:rPr>
                <w:rFonts w:ascii="Arial" w:hAnsi="Arial" w:cs="Arial"/>
                <w:sz w:val="20"/>
                <w:szCs w:val="20"/>
              </w:rPr>
              <w:t xml:space="preserve">Patient information leaflets </w:t>
            </w:r>
          </w:p>
        </w:tc>
        <w:tc>
          <w:tcPr>
            <w:tcW w:w="1701" w:type="dxa"/>
          </w:tcPr>
          <w:p w14:paraId="4809912D" w14:textId="77777777" w:rsidR="005C5BDD" w:rsidRPr="00C71769" w:rsidRDefault="005C5BDD" w:rsidP="00B036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213584B" w14:textId="77777777" w:rsidR="005C5BDD" w:rsidRPr="00C71769" w:rsidRDefault="005C5BDD" w:rsidP="00B036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</w:tcPr>
          <w:p w14:paraId="2B2F1322" w14:textId="77777777" w:rsidR="005C5BDD" w:rsidRPr="00C71769" w:rsidRDefault="005C5BDD" w:rsidP="00B036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5BDD" w:rsidRPr="00C71769" w14:paraId="0EF20DA4" w14:textId="77777777" w:rsidTr="00C71769">
        <w:tc>
          <w:tcPr>
            <w:tcW w:w="9242" w:type="dxa"/>
            <w:gridSpan w:val="4"/>
            <w:shd w:val="clear" w:color="auto" w:fill="F9E3D2" w:themeFill="accent2" w:themeFillTint="33"/>
          </w:tcPr>
          <w:p w14:paraId="045A155C" w14:textId="77777777" w:rsidR="005C5BDD" w:rsidRPr="00C71769" w:rsidRDefault="005C5BDD" w:rsidP="00B036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1769">
              <w:rPr>
                <w:rFonts w:ascii="Arial" w:hAnsi="Arial" w:cs="Arial"/>
                <w:b/>
                <w:sz w:val="20"/>
                <w:szCs w:val="20"/>
              </w:rPr>
              <w:t>Pharmacy considerations</w:t>
            </w:r>
          </w:p>
        </w:tc>
      </w:tr>
      <w:tr w:rsidR="005C5BDD" w:rsidRPr="00C71769" w14:paraId="5B1BD43C" w14:textId="77777777" w:rsidTr="00B61171">
        <w:tc>
          <w:tcPr>
            <w:tcW w:w="4928" w:type="dxa"/>
          </w:tcPr>
          <w:p w14:paraId="77020E4A" w14:textId="75B925B4" w:rsidR="005C5BDD" w:rsidRPr="00C71769" w:rsidRDefault="005C5BDD" w:rsidP="00B03661">
            <w:pPr>
              <w:rPr>
                <w:rFonts w:ascii="Arial" w:hAnsi="Arial" w:cs="Arial"/>
                <w:sz w:val="20"/>
                <w:szCs w:val="20"/>
              </w:rPr>
            </w:pPr>
            <w:r w:rsidRPr="00C71769">
              <w:rPr>
                <w:rFonts w:ascii="Arial" w:hAnsi="Arial" w:cs="Arial"/>
                <w:sz w:val="20"/>
                <w:szCs w:val="20"/>
              </w:rPr>
              <w:t xml:space="preserve">Ensure </w:t>
            </w:r>
            <w:r w:rsidR="00B61171" w:rsidRPr="00C71769">
              <w:rPr>
                <w:rFonts w:ascii="Arial" w:hAnsi="Arial" w:cs="Arial"/>
                <w:sz w:val="20"/>
                <w:szCs w:val="20"/>
              </w:rPr>
              <w:t>radio</w:t>
            </w:r>
            <w:r w:rsidRPr="00C71769">
              <w:rPr>
                <w:rFonts w:ascii="Arial" w:hAnsi="Arial" w:cs="Arial"/>
                <w:sz w:val="20"/>
                <w:szCs w:val="20"/>
              </w:rPr>
              <w:t xml:space="preserve">pharmacy staff are trained on </w:t>
            </w:r>
            <w:r w:rsidR="00DB0FCE">
              <w:rPr>
                <w:rFonts w:ascii="Arial" w:hAnsi="Arial" w:cs="Arial"/>
                <w:sz w:val="20"/>
                <w:szCs w:val="20"/>
              </w:rPr>
              <w:t>reconstitution</w:t>
            </w:r>
            <w:r w:rsidR="00DB0FCE" w:rsidRPr="00C717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71769">
              <w:rPr>
                <w:rFonts w:ascii="Arial" w:hAnsi="Arial" w:cs="Arial"/>
                <w:sz w:val="20"/>
                <w:szCs w:val="20"/>
              </w:rPr>
              <w:t>and storage</w:t>
            </w:r>
            <w:r w:rsidR="00EB613B">
              <w:rPr>
                <w:rFonts w:ascii="Arial" w:hAnsi="Arial" w:cs="Arial"/>
                <w:sz w:val="20"/>
                <w:szCs w:val="20"/>
              </w:rPr>
              <w:t xml:space="preserve">. This may be needed for both diagnostic and therapeutic radiopharmaceuticals </w:t>
            </w:r>
          </w:p>
        </w:tc>
        <w:tc>
          <w:tcPr>
            <w:tcW w:w="1701" w:type="dxa"/>
          </w:tcPr>
          <w:p w14:paraId="24EB1230" w14:textId="77777777" w:rsidR="005C5BDD" w:rsidRPr="00C71769" w:rsidRDefault="005C5BDD" w:rsidP="00B036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9258517" w14:textId="77777777" w:rsidR="005C5BDD" w:rsidRPr="00C71769" w:rsidRDefault="005C5BDD" w:rsidP="00B036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</w:tcPr>
          <w:p w14:paraId="5F6FB266" w14:textId="77777777" w:rsidR="005C5BDD" w:rsidRPr="00C71769" w:rsidRDefault="005C5BDD" w:rsidP="00B036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13B" w:rsidRPr="00C71769" w14:paraId="7B086164" w14:textId="77777777" w:rsidTr="00B61171">
        <w:tc>
          <w:tcPr>
            <w:tcW w:w="4928" w:type="dxa"/>
          </w:tcPr>
          <w:p w14:paraId="52DB2B26" w14:textId="655D300C" w:rsidR="00EB613B" w:rsidRPr="00C71769" w:rsidRDefault="00EB613B" w:rsidP="00B036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Ensure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non radioactive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drugs such as anti-emetics and amino acid infusions are on hospital formulary and available</w:t>
            </w:r>
          </w:p>
        </w:tc>
        <w:tc>
          <w:tcPr>
            <w:tcW w:w="1701" w:type="dxa"/>
          </w:tcPr>
          <w:p w14:paraId="3D133F8D" w14:textId="77777777" w:rsidR="00EB613B" w:rsidRPr="00C71769" w:rsidRDefault="00EB613B" w:rsidP="00B036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679C989" w14:textId="77777777" w:rsidR="00EB613B" w:rsidRPr="00C71769" w:rsidRDefault="00EB613B" w:rsidP="00B036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</w:tcPr>
          <w:p w14:paraId="293540EC" w14:textId="77777777" w:rsidR="00EB613B" w:rsidRPr="00C71769" w:rsidRDefault="00EB613B" w:rsidP="00B036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5BDD" w:rsidRPr="00C71769" w14:paraId="40622D95" w14:textId="77777777" w:rsidTr="00B61171">
        <w:tc>
          <w:tcPr>
            <w:tcW w:w="4928" w:type="dxa"/>
            <w:shd w:val="clear" w:color="auto" w:fill="F2F2F2" w:themeFill="background1" w:themeFillShade="F2"/>
          </w:tcPr>
          <w:p w14:paraId="55A9F230" w14:textId="655A4EDF" w:rsidR="005C5BDD" w:rsidRPr="00C71769" w:rsidRDefault="005C5BDD" w:rsidP="00B0366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73BD06F5" w14:textId="77777777" w:rsidR="005C5BDD" w:rsidRPr="00C71769" w:rsidRDefault="005C5BDD" w:rsidP="00B036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35C0D7F2" w14:textId="77777777" w:rsidR="005C5BDD" w:rsidRPr="00C71769" w:rsidRDefault="005C5BDD" w:rsidP="00B036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F2F2F2" w:themeFill="background1" w:themeFillShade="F2"/>
          </w:tcPr>
          <w:p w14:paraId="42292AF7" w14:textId="77777777" w:rsidR="005C5BDD" w:rsidRPr="00C71769" w:rsidRDefault="005C5BDD" w:rsidP="00B036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5BDD" w:rsidRPr="00C71769" w14:paraId="715146AC" w14:textId="77777777" w:rsidTr="00B61171">
        <w:tc>
          <w:tcPr>
            <w:tcW w:w="4928" w:type="dxa"/>
          </w:tcPr>
          <w:p w14:paraId="117B7D88" w14:textId="320EE7CC" w:rsidR="005C5BDD" w:rsidRPr="00C71769" w:rsidRDefault="005C5BDD" w:rsidP="00B03661">
            <w:pPr>
              <w:rPr>
                <w:rFonts w:ascii="Arial" w:hAnsi="Arial" w:cs="Arial"/>
                <w:sz w:val="20"/>
                <w:szCs w:val="20"/>
              </w:rPr>
            </w:pPr>
            <w:r w:rsidRPr="00C71769">
              <w:rPr>
                <w:rFonts w:ascii="Arial" w:hAnsi="Arial" w:cs="Arial"/>
                <w:sz w:val="20"/>
                <w:szCs w:val="20"/>
              </w:rPr>
              <w:t xml:space="preserve">Ensure that there are appropriate storage and transportation facilities (e.g. temperature-controlled vehicles and/or </w:t>
            </w:r>
            <w:r w:rsidR="00B61171" w:rsidRPr="00C71769">
              <w:rPr>
                <w:rFonts w:ascii="Arial" w:hAnsi="Arial" w:cs="Arial"/>
                <w:sz w:val="20"/>
                <w:szCs w:val="20"/>
              </w:rPr>
              <w:t>radio</w:t>
            </w:r>
            <w:r w:rsidRPr="00C71769">
              <w:rPr>
                <w:rFonts w:ascii="Arial" w:hAnsi="Arial" w:cs="Arial"/>
                <w:sz w:val="20"/>
                <w:szCs w:val="20"/>
              </w:rPr>
              <w:t>pharmacy cool boxes</w:t>
            </w:r>
            <w:r w:rsidR="00EB613B">
              <w:rPr>
                <w:rFonts w:ascii="Arial" w:hAnsi="Arial" w:cs="Arial"/>
                <w:sz w:val="20"/>
                <w:szCs w:val="20"/>
              </w:rPr>
              <w:t xml:space="preserve"> if required</w:t>
            </w:r>
            <w:r w:rsidRPr="00C7176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498B7A0F" w14:textId="77777777" w:rsidR="005C5BDD" w:rsidRPr="00C71769" w:rsidRDefault="005C5BDD" w:rsidP="00F50F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6D67F5F" w14:textId="77777777" w:rsidR="005C5BDD" w:rsidRPr="00C71769" w:rsidRDefault="005C5BDD" w:rsidP="00B036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</w:tcPr>
          <w:p w14:paraId="6DE124E5" w14:textId="77777777" w:rsidR="005C5BDD" w:rsidRPr="00C71769" w:rsidRDefault="005C5BDD" w:rsidP="00B036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5BDD" w:rsidRPr="00C71769" w14:paraId="693102F2" w14:textId="77777777" w:rsidTr="00C71769">
        <w:tc>
          <w:tcPr>
            <w:tcW w:w="9242" w:type="dxa"/>
            <w:gridSpan w:val="4"/>
            <w:shd w:val="clear" w:color="auto" w:fill="F9E3D2" w:themeFill="accent2" w:themeFillTint="33"/>
          </w:tcPr>
          <w:p w14:paraId="56111A76" w14:textId="77777777" w:rsidR="005C5BDD" w:rsidRPr="00C71769" w:rsidRDefault="005C5BDD" w:rsidP="00B036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1769">
              <w:rPr>
                <w:rFonts w:ascii="Arial" w:hAnsi="Arial" w:cs="Arial"/>
                <w:b/>
                <w:sz w:val="20"/>
                <w:szCs w:val="20"/>
              </w:rPr>
              <w:t>SOPs and policy management</w:t>
            </w:r>
          </w:p>
        </w:tc>
      </w:tr>
      <w:tr w:rsidR="005C5BDD" w:rsidRPr="00C71769" w14:paraId="2FC7BA48" w14:textId="77777777" w:rsidTr="00B61171">
        <w:tc>
          <w:tcPr>
            <w:tcW w:w="4928" w:type="dxa"/>
          </w:tcPr>
          <w:p w14:paraId="184AF534" w14:textId="1D5B7013" w:rsidR="005C5BDD" w:rsidRPr="00C71769" w:rsidRDefault="005C5BDD" w:rsidP="00B03661">
            <w:pPr>
              <w:rPr>
                <w:rFonts w:ascii="Arial" w:hAnsi="Arial" w:cs="Arial"/>
                <w:sz w:val="20"/>
                <w:szCs w:val="20"/>
              </w:rPr>
            </w:pPr>
            <w:r w:rsidRPr="00C71769">
              <w:rPr>
                <w:rFonts w:ascii="Arial" w:hAnsi="Arial" w:cs="Arial"/>
                <w:sz w:val="20"/>
                <w:szCs w:val="20"/>
              </w:rPr>
              <w:t>Agree with stakeholders the SOPs and policies required for implementation</w:t>
            </w:r>
            <w:r w:rsidR="00EB613B">
              <w:rPr>
                <w:rFonts w:ascii="Arial" w:hAnsi="Arial" w:cs="Arial"/>
                <w:sz w:val="20"/>
                <w:szCs w:val="20"/>
              </w:rPr>
              <w:t xml:space="preserve"> of molecular radiotherapy services</w:t>
            </w:r>
          </w:p>
        </w:tc>
        <w:tc>
          <w:tcPr>
            <w:tcW w:w="1701" w:type="dxa"/>
          </w:tcPr>
          <w:p w14:paraId="0EAD85F7" w14:textId="77777777" w:rsidR="005C5BDD" w:rsidRPr="00C71769" w:rsidRDefault="005C5BDD" w:rsidP="00B036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1F8FF71" w14:textId="77777777" w:rsidR="005C5BDD" w:rsidRPr="00C71769" w:rsidRDefault="005C5BDD" w:rsidP="00B036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</w:tcPr>
          <w:p w14:paraId="386C5A0F" w14:textId="77777777" w:rsidR="005C5BDD" w:rsidRPr="00C71769" w:rsidRDefault="005C5BDD" w:rsidP="00B036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5BDD" w:rsidRPr="00C71769" w14:paraId="163C2CC1" w14:textId="77777777" w:rsidTr="00B61171">
        <w:tc>
          <w:tcPr>
            <w:tcW w:w="4928" w:type="dxa"/>
          </w:tcPr>
          <w:p w14:paraId="1C4224EA" w14:textId="60C1910C" w:rsidR="005C5BDD" w:rsidRPr="00C71769" w:rsidRDefault="005C5BDD" w:rsidP="00B03661">
            <w:pPr>
              <w:rPr>
                <w:rFonts w:ascii="Arial" w:hAnsi="Arial" w:cs="Arial"/>
                <w:sz w:val="20"/>
                <w:szCs w:val="20"/>
              </w:rPr>
            </w:pPr>
            <w:r w:rsidRPr="00C71769">
              <w:rPr>
                <w:rFonts w:ascii="Arial" w:hAnsi="Arial" w:cs="Arial"/>
                <w:sz w:val="20"/>
                <w:szCs w:val="20"/>
              </w:rPr>
              <w:t>Develop and approve required policies (note not all policies below will be required for each service model)</w:t>
            </w:r>
            <w:r w:rsidR="00EB613B">
              <w:rPr>
                <w:rFonts w:ascii="Arial" w:hAnsi="Arial" w:cs="Arial"/>
                <w:sz w:val="20"/>
                <w:szCs w:val="20"/>
              </w:rPr>
              <w:t xml:space="preserve">. Ensure </w:t>
            </w:r>
            <w:r w:rsidR="00ED6326">
              <w:rPr>
                <w:rFonts w:ascii="Arial" w:hAnsi="Arial" w:cs="Arial"/>
                <w:sz w:val="20"/>
                <w:szCs w:val="20"/>
              </w:rPr>
              <w:t xml:space="preserve">plans have been reviewed by </w:t>
            </w:r>
            <w:proofErr w:type="spellStart"/>
            <w:r w:rsidR="00ED6326">
              <w:rPr>
                <w:rFonts w:ascii="Arial" w:hAnsi="Arial" w:cs="Arial"/>
                <w:sz w:val="20"/>
                <w:szCs w:val="20"/>
              </w:rPr>
              <w:lastRenderedPageBreak/>
              <w:t>hospita</w:t>
            </w:r>
            <w:proofErr w:type="spellEnd"/>
            <w:r w:rsidR="00ED6326">
              <w:rPr>
                <w:rFonts w:ascii="Arial" w:hAnsi="Arial" w:cs="Arial"/>
                <w:sz w:val="20"/>
                <w:szCs w:val="20"/>
              </w:rPr>
              <w:t>/Trust clinical governance system and if relevant New Drugs Committee</w:t>
            </w:r>
          </w:p>
        </w:tc>
        <w:tc>
          <w:tcPr>
            <w:tcW w:w="1701" w:type="dxa"/>
          </w:tcPr>
          <w:p w14:paraId="308EE6CC" w14:textId="77777777" w:rsidR="005C5BDD" w:rsidRPr="00C71769" w:rsidRDefault="005C5BDD" w:rsidP="00B036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538E604" w14:textId="77777777" w:rsidR="005C5BDD" w:rsidRPr="00C71769" w:rsidRDefault="005C5BDD" w:rsidP="00B036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</w:tcPr>
          <w:p w14:paraId="22DD135A" w14:textId="77777777" w:rsidR="005C5BDD" w:rsidRPr="00C71769" w:rsidRDefault="005C5BDD" w:rsidP="00B036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5BDD" w:rsidRPr="00C71769" w14:paraId="72F4FDCB" w14:textId="77777777" w:rsidTr="00B61171">
        <w:tc>
          <w:tcPr>
            <w:tcW w:w="4928" w:type="dxa"/>
          </w:tcPr>
          <w:p w14:paraId="1D8D9F6A" w14:textId="77777777" w:rsidR="005C5BDD" w:rsidRPr="00C71769" w:rsidRDefault="005C5BDD" w:rsidP="00B03661">
            <w:pPr>
              <w:ind w:left="567"/>
              <w:rPr>
                <w:rFonts w:ascii="Arial" w:hAnsi="Arial" w:cs="Arial"/>
                <w:sz w:val="20"/>
                <w:szCs w:val="20"/>
              </w:rPr>
            </w:pPr>
            <w:r w:rsidRPr="00C71769">
              <w:rPr>
                <w:rFonts w:ascii="Arial" w:hAnsi="Arial" w:cs="Arial"/>
                <w:sz w:val="20"/>
                <w:szCs w:val="20"/>
              </w:rPr>
              <w:t>Adverse event management</w:t>
            </w:r>
          </w:p>
        </w:tc>
        <w:tc>
          <w:tcPr>
            <w:tcW w:w="1701" w:type="dxa"/>
          </w:tcPr>
          <w:p w14:paraId="5D295AEE" w14:textId="77777777" w:rsidR="005C5BDD" w:rsidRPr="00C71769" w:rsidRDefault="005C5BDD" w:rsidP="00B036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69249DC" w14:textId="77777777" w:rsidR="005C5BDD" w:rsidRPr="00C71769" w:rsidRDefault="005C5BDD" w:rsidP="00B036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</w:tcPr>
          <w:p w14:paraId="052837E5" w14:textId="77777777" w:rsidR="005C5BDD" w:rsidRPr="00C71769" w:rsidRDefault="005C5BDD" w:rsidP="00B036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5255" w:rsidRPr="00C71769" w14:paraId="502A1794" w14:textId="77777777" w:rsidTr="00B61171">
        <w:tc>
          <w:tcPr>
            <w:tcW w:w="4928" w:type="dxa"/>
          </w:tcPr>
          <w:p w14:paraId="1EA56091" w14:textId="2605DCF5" w:rsidR="008B5255" w:rsidRPr="00C71769" w:rsidRDefault="008B5255" w:rsidP="00B03661">
            <w:pPr>
              <w:ind w:left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Environmental agency licenses </w:t>
            </w:r>
          </w:p>
        </w:tc>
        <w:tc>
          <w:tcPr>
            <w:tcW w:w="1701" w:type="dxa"/>
          </w:tcPr>
          <w:p w14:paraId="49765EDC" w14:textId="77777777" w:rsidR="008B5255" w:rsidRPr="00C71769" w:rsidRDefault="008B5255" w:rsidP="00B036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D220300" w14:textId="77777777" w:rsidR="008B5255" w:rsidRPr="00C71769" w:rsidRDefault="008B5255" w:rsidP="00B036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</w:tcPr>
          <w:p w14:paraId="7CD9F21C" w14:textId="77777777" w:rsidR="008B5255" w:rsidRPr="00C71769" w:rsidRDefault="008B5255" w:rsidP="00B036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5255" w:rsidRPr="00C71769" w14:paraId="4B3D571A" w14:textId="77777777" w:rsidTr="00B61171">
        <w:tc>
          <w:tcPr>
            <w:tcW w:w="4928" w:type="dxa"/>
          </w:tcPr>
          <w:p w14:paraId="740BAB04" w14:textId="3D8D84C7" w:rsidR="008B5255" w:rsidRPr="00C71769" w:rsidRDefault="008B5255" w:rsidP="00B03661">
            <w:pPr>
              <w:ind w:left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Staff training </w:t>
            </w:r>
            <w:r w:rsidR="00EB613B">
              <w:rPr>
                <w:rFonts w:ascii="Arial" w:hAnsi="Arial" w:cs="Arial"/>
                <w:sz w:val="20"/>
                <w:szCs w:val="20"/>
              </w:rPr>
              <w:t>including ARSAC IRMER licences</w:t>
            </w:r>
          </w:p>
        </w:tc>
        <w:tc>
          <w:tcPr>
            <w:tcW w:w="1701" w:type="dxa"/>
          </w:tcPr>
          <w:p w14:paraId="7EACA70B" w14:textId="77777777" w:rsidR="008B5255" w:rsidRPr="00C71769" w:rsidRDefault="008B5255" w:rsidP="00B036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0915518" w14:textId="77777777" w:rsidR="008B5255" w:rsidRPr="00C71769" w:rsidRDefault="008B5255" w:rsidP="00B036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</w:tcPr>
          <w:p w14:paraId="227A5C8D" w14:textId="77777777" w:rsidR="008B5255" w:rsidRPr="00C71769" w:rsidRDefault="008B5255" w:rsidP="00B036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5255" w:rsidRPr="00C71769" w14:paraId="541A063A" w14:textId="77777777" w:rsidTr="00B61171">
        <w:tc>
          <w:tcPr>
            <w:tcW w:w="4928" w:type="dxa"/>
          </w:tcPr>
          <w:p w14:paraId="7CAE73BE" w14:textId="79F4465E" w:rsidR="008B5255" w:rsidRPr="00C71769" w:rsidRDefault="008B5255" w:rsidP="00B03661">
            <w:pPr>
              <w:ind w:left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Secure treatment administration setting </w:t>
            </w:r>
            <w:r w:rsidR="00EB613B">
              <w:rPr>
                <w:rFonts w:ascii="Arial" w:hAnsi="Arial" w:cs="Arial"/>
                <w:sz w:val="20"/>
                <w:szCs w:val="20"/>
              </w:rPr>
              <w:t>includ</w:t>
            </w:r>
            <w:r w:rsidR="006B1A65">
              <w:rPr>
                <w:rFonts w:ascii="Arial" w:hAnsi="Arial" w:cs="Arial"/>
                <w:sz w:val="20"/>
                <w:szCs w:val="20"/>
              </w:rPr>
              <w:t>ing</w:t>
            </w:r>
            <w:r w:rsidR="00EB613B">
              <w:rPr>
                <w:rFonts w:ascii="Arial" w:hAnsi="Arial" w:cs="Arial"/>
                <w:sz w:val="20"/>
                <w:szCs w:val="20"/>
              </w:rPr>
              <w:t xml:space="preserve"> treatment area, toilets and if in-patient shower facilities </w:t>
            </w:r>
          </w:p>
        </w:tc>
        <w:tc>
          <w:tcPr>
            <w:tcW w:w="1701" w:type="dxa"/>
          </w:tcPr>
          <w:p w14:paraId="4B9B37E9" w14:textId="77777777" w:rsidR="008B5255" w:rsidRPr="00C71769" w:rsidRDefault="008B5255" w:rsidP="00B036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CBCB11A" w14:textId="77777777" w:rsidR="008B5255" w:rsidRPr="00C71769" w:rsidRDefault="008B5255" w:rsidP="00B036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</w:tcPr>
          <w:p w14:paraId="0DE2E28D" w14:textId="77777777" w:rsidR="008B5255" w:rsidRPr="00C71769" w:rsidRDefault="008B5255" w:rsidP="00B036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5BDD" w:rsidRPr="00C71769" w14:paraId="587801DB" w14:textId="77777777" w:rsidTr="00B61171">
        <w:tc>
          <w:tcPr>
            <w:tcW w:w="4928" w:type="dxa"/>
          </w:tcPr>
          <w:p w14:paraId="3BB93807" w14:textId="71E0E62F" w:rsidR="005C5BDD" w:rsidRPr="00C71769" w:rsidRDefault="008B5255" w:rsidP="00B03661">
            <w:pPr>
              <w:ind w:left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</w:t>
            </w:r>
            <w:r w:rsidR="005C5BDD" w:rsidRPr="00C71769">
              <w:rPr>
                <w:rFonts w:ascii="Arial" w:hAnsi="Arial" w:cs="Arial"/>
                <w:sz w:val="20"/>
                <w:szCs w:val="20"/>
              </w:rPr>
              <w:t>sk assessment</w:t>
            </w:r>
            <w:r>
              <w:rPr>
                <w:rFonts w:ascii="Arial" w:hAnsi="Arial" w:cs="Arial"/>
                <w:sz w:val="20"/>
                <w:szCs w:val="20"/>
              </w:rPr>
              <w:t>, radiation exposure</w:t>
            </w:r>
            <w:r w:rsidR="005C5BDD" w:rsidRPr="00C7176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DB0FCE">
              <w:rPr>
                <w:rFonts w:ascii="Arial" w:hAnsi="Arial" w:cs="Arial"/>
                <w:sz w:val="20"/>
                <w:szCs w:val="20"/>
              </w:rPr>
              <w:t>radioactive</w:t>
            </w:r>
            <w:r w:rsidR="00DB0FCE" w:rsidRPr="00C717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5BDD" w:rsidRPr="00C71769">
              <w:rPr>
                <w:rFonts w:ascii="Arial" w:hAnsi="Arial" w:cs="Arial"/>
                <w:sz w:val="20"/>
                <w:szCs w:val="20"/>
              </w:rPr>
              <w:t>waste</w:t>
            </w:r>
            <w:r>
              <w:rPr>
                <w:rFonts w:ascii="Arial" w:hAnsi="Arial" w:cs="Arial"/>
                <w:sz w:val="20"/>
                <w:szCs w:val="20"/>
              </w:rPr>
              <w:t xml:space="preserve"> management </w:t>
            </w:r>
          </w:p>
        </w:tc>
        <w:tc>
          <w:tcPr>
            <w:tcW w:w="1701" w:type="dxa"/>
          </w:tcPr>
          <w:p w14:paraId="4BA731F2" w14:textId="77777777" w:rsidR="005C5BDD" w:rsidRPr="00C71769" w:rsidRDefault="005C5BDD" w:rsidP="00B036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833DCBD" w14:textId="77777777" w:rsidR="005C5BDD" w:rsidRPr="00C71769" w:rsidRDefault="005C5BDD" w:rsidP="00B036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</w:tcPr>
          <w:p w14:paraId="28A837F9" w14:textId="77777777" w:rsidR="005C5BDD" w:rsidRPr="00C71769" w:rsidRDefault="005C5BDD" w:rsidP="00B036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5BDD" w:rsidRPr="00C71769" w14:paraId="60B0AD9E" w14:textId="77777777" w:rsidTr="00B61171">
        <w:tc>
          <w:tcPr>
            <w:tcW w:w="4928" w:type="dxa"/>
          </w:tcPr>
          <w:p w14:paraId="0EEC0375" w14:textId="2701A9FA" w:rsidR="005C5BDD" w:rsidRPr="00C71769" w:rsidRDefault="005C5BDD" w:rsidP="00B03661">
            <w:pPr>
              <w:ind w:left="567"/>
              <w:rPr>
                <w:rFonts w:ascii="Arial" w:hAnsi="Arial" w:cs="Arial"/>
                <w:sz w:val="20"/>
                <w:szCs w:val="20"/>
              </w:rPr>
            </w:pPr>
            <w:r w:rsidRPr="00C71769">
              <w:rPr>
                <w:rFonts w:ascii="Arial" w:hAnsi="Arial" w:cs="Arial"/>
                <w:sz w:val="20"/>
                <w:szCs w:val="20"/>
              </w:rPr>
              <w:t xml:space="preserve">Methods of contact with patients (e.g. use of email, text service, </w:t>
            </w:r>
            <w:r w:rsidR="00EB613B">
              <w:rPr>
                <w:rFonts w:ascii="Arial" w:hAnsi="Arial" w:cs="Arial"/>
                <w:sz w:val="20"/>
                <w:szCs w:val="20"/>
              </w:rPr>
              <w:t>vid</w:t>
            </w:r>
            <w:r w:rsidR="00ED6326">
              <w:rPr>
                <w:rFonts w:ascii="Arial" w:hAnsi="Arial" w:cs="Arial"/>
                <w:sz w:val="20"/>
                <w:szCs w:val="20"/>
              </w:rPr>
              <w:t>eo</w:t>
            </w:r>
            <w:r w:rsidR="00EB613B">
              <w:rPr>
                <w:rFonts w:ascii="Arial" w:hAnsi="Arial" w:cs="Arial"/>
                <w:sz w:val="20"/>
                <w:szCs w:val="20"/>
              </w:rPr>
              <w:t xml:space="preserve"> conferencing</w:t>
            </w:r>
            <w:r w:rsidR="006B1A6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0F4D4B44" w14:textId="77777777" w:rsidR="005C5BDD" w:rsidRPr="00C71769" w:rsidRDefault="005C5BDD" w:rsidP="00B036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34D262E" w14:textId="77777777" w:rsidR="005C5BDD" w:rsidRPr="00C71769" w:rsidRDefault="005C5BDD" w:rsidP="00B036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</w:tcPr>
          <w:p w14:paraId="61BE6835" w14:textId="77777777" w:rsidR="005C5BDD" w:rsidRPr="00C71769" w:rsidRDefault="005C5BDD" w:rsidP="00B036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5BDD" w:rsidRPr="00C71769" w14:paraId="2AD8B0FF" w14:textId="77777777" w:rsidTr="00B61171">
        <w:tc>
          <w:tcPr>
            <w:tcW w:w="4928" w:type="dxa"/>
          </w:tcPr>
          <w:p w14:paraId="7501639B" w14:textId="77777777" w:rsidR="005C5BDD" w:rsidRPr="00C71769" w:rsidRDefault="005C5BDD" w:rsidP="00B03661">
            <w:pPr>
              <w:ind w:left="567"/>
              <w:rPr>
                <w:rFonts w:ascii="Arial" w:hAnsi="Arial" w:cs="Arial"/>
                <w:sz w:val="20"/>
                <w:szCs w:val="20"/>
              </w:rPr>
            </w:pPr>
            <w:r w:rsidRPr="00C71769">
              <w:rPr>
                <w:rFonts w:ascii="Arial" w:hAnsi="Arial" w:cs="Arial"/>
                <w:sz w:val="20"/>
                <w:szCs w:val="20"/>
              </w:rPr>
              <w:t>Administration information (</w:t>
            </w:r>
            <w:r w:rsidR="00B61171" w:rsidRPr="00C71769">
              <w:rPr>
                <w:rFonts w:ascii="Arial" w:hAnsi="Arial" w:cs="Arial"/>
                <w:sz w:val="20"/>
                <w:szCs w:val="20"/>
              </w:rPr>
              <w:t>e.g.</w:t>
            </w:r>
            <w:r w:rsidRPr="00C71769">
              <w:rPr>
                <w:rFonts w:ascii="Arial" w:hAnsi="Arial" w:cs="Arial"/>
                <w:sz w:val="20"/>
                <w:szCs w:val="20"/>
              </w:rPr>
              <w:t xml:space="preserve"> premedication, administration rate</w:t>
            </w:r>
            <w:r w:rsidR="00B61171" w:rsidRPr="00C71769">
              <w:rPr>
                <w:rFonts w:ascii="Arial" w:hAnsi="Arial" w:cs="Arial"/>
                <w:sz w:val="20"/>
                <w:szCs w:val="20"/>
              </w:rPr>
              <w:t>,</w:t>
            </w:r>
            <w:r w:rsidRPr="00C71769">
              <w:rPr>
                <w:rFonts w:ascii="Arial" w:hAnsi="Arial" w:cs="Arial"/>
                <w:sz w:val="20"/>
                <w:szCs w:val="20"/>
              </w:rPr>
              <w:t xml:space="preserve"> etc)</w:t>
            </w:r>
          </w:p>
        </w:tc>
        <w:tc>
          <w:tcPr>
            <w:tcW w:w="1701" w:type="dxa"/>
          </w:tcPr>
          <w:p w14:paraId="51573003" w14:textId="77777777" w:rsidR="005C5BDD" w:rsidRPr="00C71769" w:rsidRDefault="005C5BDD" w:rsidP="00B036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8D9C2ED" w14:textId="77777777" w:rsidR="005C5BDD" w:rsidRPr="00C71769" w:rsidRDefault="005C5BDD" w:rsidP="00B036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</w:tcPr>
          <w:p w14:paraId="7517BDC9" w14:textId="77777777" w:rsidR="005C5BDD" w:rsidRPr="00C71769" w:rsidRDefault="005C5BDD" w:rsidP="00B036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5BDD" w:rsidRPr="00C71769" w14:paraId="25A3E005" w14:textId="77777777" w:rsidTr="00B61171">
        <w:tc>
          <w:tcPr>
            <w:tcW w:w="4928" w:type="dxa"/>
          </w:tcPr>
          <w:p w14:paraId="560AEC8B" w14:textId="05E297EB" w:rsidR="005C5BDD" w:rsidRPr="00C71769" w:rsidRDefault="005C5BDD" w:rsidP="00B03661">
            <w:pPr>
              <w:ind w:left="567"/>
              <w:rPr>
                <w:rFonts w:ascii="Arial" w:hAnsi="Arial" w:cs="Arial"/>
                <w:sz w:val="20"/>
                <w:szCs w:val="20"/>
              </w:rPr>
            </w:pPr>
            <w:r w:rsidRPr="00C71769">
              <w:rPr>
                <w:rFonts w:ascii="Arial" w:hAnsi="Arial" w:cs="Arial"/>
                <w:sz w:val="20"/>
                <w:szCs w:val="20"/>
              </w:rPr>
              <w:t>Clinical escalation procedures and emergency procedures</w:t>
            </w:r>
            <w:r w:rsidR="003751E6" w:rsidRPr="00C71769">
              <w:rPr>
                <w:rFonts w:ascii="Arial" w:hAnsi="Arial" w:cs="Arial"/>
                <w:sz w:val="20"/>
                <w:szCs w:val="20"/>
              </w:rPr>
              <w:t xml:space="preserve"> (i.e. understanding of local protocols on drugs used and </w:t>
            </w:r>
            <w:r w:rsidR="00ED6326">
              <w:rPr>
                <w:rFonts w:ascii="Arial" w:hAnsi="Arial" w:cs="Arial"/>
                <w:sz w:val="20"/>
                <w:szCs w:val="20"/>
              </w:rPr>
              <w:t>adverse event</w:t>
            </w:r>
            <w:r w:rsidR="00ED6326" w:rsidRPr="00C717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751E6" w:rsidRPr="00C71769">
              <w:rPr>
                <w:rFonts w:ascii="Arial" w:hAnsi="Arial" w:cs="Arial"/>
                <w:sz w:val="20"/>
                <w:szCs w:val="20"/>
              </w:rPr>
              <w:t>management/dose changes)</w:t>
            </w:r>
          </w:p>
        </w:tc>
        <w:tc>
          <w:tcPr>
            <w:tcW w:w="1701" w:type="dxa"/>
          </w:tcPr>
          <w:p w14:paraId="7C217C64" w14:textId="77777777" w:rsidR="005C5BDD" w:rsidRPr="00C71769" w:rsidRDefault="005C5BDD" w:rsidP="00B036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BADF7C0" w14:textId="77777777" w:rsidR="005C5BDD" w:rsidRPr="00C71769" w:rsidRDefault="005C5BDD" w:rsidP="00B036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</w:tcPr>
          <w:p w14:paraId="4C06381F" w14:textId="77777777" w:rsidR="005C5BDD" w:rsidRPr="00C71769" w:rsidRDefault="005C5BDD" w:rsidP="00B036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5BDD" w:rsidRPr="00C71769" w14:paraId="1A67DB48" w14:textId="77777777" w:rsidTr="00C71769">
        <w:tc>
          <w:tcPr>
            <w:tcW w:w="9242" w:type="dxa"/>
            <w:gridSpan w:val="4"/>
            <w:shd w:val="clear" w:color="auto" w:fill="F9E3D2" w:themeFill="accent2" w:themeFillTint="33"/>
          </w:tcPr>
          <w:p w14:paraId="1AD5E2BB" w14:textId="77777777" w:rsidR="005C5BDD" w:rsidRPr="00C71769" w:rsidRDefault="005C5BDD" w:rsidP="00B036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1769">
              <w:rPr>
                <w:rFonts w:ascii="Arial" w:hAnsi="Arial" w:cs="Arial"/>
                <w:b/>
                <w:sz w:val="20"/>
                <w:szCs w:val="20"/>
              </w:rPr>
              <w:t>Service evaluation</w:t>
            </w:r>
          </w:p>
        </w:tc>
      </w:tr>
      <w:tr w:rsidR="005C5BDD" w:rsidRPr="00C71769" w14:paraId="1B0B3A64" w14:textId="77777777" w:rsidTr="00B61171">
        <w:tc>
          <w:tcPr>
            <w:tcW w:w="4928" w:type="dxa"/>
          </w:tcPr>
          <w:p w14:paraId="1D54073D" w14:textId="77777777" w:rsidR="005C5BDD" w:rsidRPr="00C71769" w:rsidRDefault="005C5BDD" w:rsidP="00B03661">
            <w:pPr>
              <w:rPr>
                <w:rFonts w:ascii="Arial" w:hAnsi="Arial" w:cs="Arial"/>
                <w:sz w:val="20"/>
                <w:szCs w:val="20"/>
              </w:rPr>
            </w:pPr>
            <w:r w:rsidRPr="00C71769">
              <w:rPr>
                <w:rFonts w:ascii="Arial" w:hAnsi="Arial" w:cs="Arial"/>
                <w:sz w:val="20"/>
                <w:szCs w:val="20"/>
              </w:rPr>
              <w:t>Finalise evaluation plan, gain relevant local approval and collect data</w:t>
            </w:r>
          </w:p>
        </w:tc>
        <w:tc>
          <w:tcPr>
            <w:tcW w:w="1701" w:type="dxa"/>
          </w:tcPr>
          <w:p w14:paraId="3BA67DD6" w14:textId="77777777" w:rsidR="005C5BDD" w:rsidRPr="00C71769" w:rsidRDefault="005C5BDD" w:rsidP="00B036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D3649F0" w14:textId="77777777" w:rsidR="005C5BDD" w:rsidRPr="00C71769" w:rsidRDefault="005C5BDD" w:rsidP="00B036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</w:tcPr>
          <w:p w14:paraId="26BF7C2B" w14:textId="77777777" w:rsidR="005C5BDD" w:rsidRPr="00C71769" w:rsidRDefault="005C5BDD" w:rsidP="00B036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5BDD" w:rsidRPr="00C71769" w14:paraId="684D2D8C" w14:textId="77777777" w:rsidTr="00B61171">
        <w:tc>
          <w:tcPr>
            <w:tcW w:w="4928" w:type="dxa"/>
          </w:tcPr>
          <w:p w14:paraId="18CBCDB8" w14:textId="77777777" w:rsidR="005C5BDD" w:rsidRPr="00C71769" w:rsidRDefault="005C5BDD" w:rsidP="00B03661">
            <w:pPr>
              <w:ind w:left="567"/>
              <w:rPr>
                <w:rFonts w:ascii="Arial" w:hAnsi="Arial" w:cs="Arial"/>
                <w:sz w:val="20"/>
                <w:szCs w:val="20"/>
              </w:rPr>
            </w:pPr>
            <w:r w:rsidRPr="00C71769">
              <w:rPr>
                <w:rFonts w:ascii="Arial" w:hAnsi="Arial" w:cs="Arial"/>
                <w:sz w:val="20"/>
                <w:szCs w:val="20"/>
              </w:rPr>
              <w:t>Evaluation metric 1</w:t>
            </w:r>
          </w:p>
        </w:tc>
        <w:tc>
          <w:tcPr>
            <w:tcW w:w="1701" w:type="dxa"/>
          </w:tcPr>
          <w:p w14:paraId="5D9FD8F2" w14:textId="77777777" w:rsidR="005C5BDD" w:rsidRPr="00C71769" w:rsidRDefault="005C5BDD" w:rsidP="00B036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852923B" w14:textId="77777777" w:rsidR="005C5BDD" w:rsidRPr="00C71769" w:rsidRDefault="005C5BDD" w:rsidP="00B036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</w:tcPr>
          <w:p w14:paraId="72C0C4DC" w14:textId="77777777" w:rsidR="005C5BDD" w:rsidRPr="00C71769" w:rsidRDefault="005C5BDD" w:rsidP="00B036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5BDD" w:rsidRPr="00C71769" w14:paraId="005DA83F" w14:textId="77777777" w:rsidTr="00B61171">
        <w:tc>
          <w:tcPr>
            <w:tcW w:w="4928" w:type="dxa"/>
          </w:tcPr>
          <w:p w14:paraId="73D936FD" w14:textId="77777777" w:rsidR="005C5BDD" w:rsidRPr="00C71769" w:rsidRDefault="005C5BDD" w:rsidP="00B03661">
            <w:pPr>
              <w:ind w:left="567"/>
              <w:rPr>
                <w:rFonts w:ascii="Arial" w:hAnsi="Arial" w:cs="Arial"/>
                <w:sz w:val="20"/>
                <w:szCs w:val="20"/>
              </w:rPr>
            </w:pPr>
            <w:r w:rsidRPr="00C71769">
              <w:rPr>
                <w:rFonts w:ascii="Arial" w:hAnsi="Arial" w:cs="Arial"/>
                <w:sz w:val="20"/>
                <w:szCs w:val="20"/>
              </w:rPr>
              <w:t>Evaluation metric 2 etc</w:t>
            </w:r>
          </w:p>
        </w:tc>
        <w:tc>
          <w:tcPr>
            <w:tcW w:w="1701" w:type="dxa"/>
          </w:tcPr>
          <w:p w14:paraId="6F1F6DA9" w14:textId="77777777" w:rsidR="005C5BDD" w:rsidRPr="00C71769" w:rsidRDefault="005C5BDD" w:rsidP="00B036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3BEE003" w14:textId="77777777" w:rsidR="005C5BDD" w:rsidRPr="00C71769" w:rsidRDefault="005C5BDD" w:rsidP="00B036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</w:tcPr>
          <w:p w14:paraId="6CA4910E" w14:textId="77777777" w:rsidR="005C5BDD" w:rsidRPr="00C71769" w:rsidRDefault="005C5BDD" w:rsidP="00B036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5BDD" w:rsidRPr="00C71769" w14:paraId="7BF942C6" w14:textId="77777777" w:rsidTr="00B61171">
        <w:tc>
          <w:tcPr>
            <w:tcW w:w="4928" w:type="dxa"/>
          </w:tcPr>
          <w:p w14:paraId="240C2A91" w14:textId="77777777" w:rsidR="005C5BDD" w:rsidRPr="00C71769" w:rsidRDefault="005C5BDD" w:rsidP="00B03661">
            <w:pPr>
              <w:rPr>
                <w:rFonts w:ascii="Arial" w:hAnsi="Arial" w:cs="Arial"/>
                <w:sz w:val="20"/>
                <w:szCs w:val="20"/>
              </w:rPr>
            </w:pPr>
            <w:r w:rsidRPr="00C71769">
              <w:rPr>
                <w:rFonts w:ascii="Arial" w:hAnsi="Arial" w:cs="Arial"/>
                <w:sz w:val="20"/>
                <w:szCs w:val="20"/>
              </w:rPr>
              <w:t>Analyse data and assess findings</w:t>
            </w:r>
          </w:p>
        </w:tc>
        <w:tc>
          <w:tcPr>
            <w:tcW w:w="1701" w:type="dxa"/>
          </w:tcPr>
          <w:p w14:paraId="01C9C091" w14:textId="77777777" w:rsidR="005C5BDD" w:rsidRPr="00C71769" w:rsidRDefault="005C5BDD" w:rsidP="00B036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3ED2BE8" w14:textId="77777777" w:rsidR="005C5BDD" w:rsidRPr="00C71769" w:rsidRDefault="005C5BDD" w:rsidP="00B036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</w:tcPr>
          <w:p w14:paraId="2CBA23B9" w14:textId="77777777" w:rsidR="005C5BDD" w:rsidRPr="00C71769" w:rsidRDefault="005C5BDD" w:rsidP="00B036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5BDD" w:rsidRPr="00C71769" w14:paraId="2A3B4865" w14:textId="77777777" w:rsidTr="00B61171">
        <w:tc>
          <w:tcPr>
            <w:tcW w:w="4928" w:type="dxa"/>
          </w:tcPr>
          <w:p w14:paraId="2483AC94" w14:textId="77777777" w:rsidR="005C5BDD" w:rsidRPr="00C71769" w:rsidRDefault="005C5BDD" w:rsidP="00B03661">
            <w:pPr>
              <w:rPr>
                <w:rFonts w:ascii="Arial" w:hAnsi="Arial" w:cs="Arial"/>
                <w:sz w:val="20"/>
                <w:szCs w:val="20"/>
              </w:rPr>
            </w:pPr>
            <w:r w:rsidRPr="00C71769">
              <w:rPr>
                <w:rFonts w:ascii="Arial" w:hAnsi="Arial" w:cs="Arial"/>
                <w:sz w:val="20"/>
                <w:szCs w:val="20"/>
              </w:rPr>
              <w:t>Disseminate findings to project team and agree any follow-up actions and/or service refinements</w:t>
            </w:r>
          </w:p>
        </w:tc>
        <w:tc>
          <w:tcPr>
            <w:tcW w:w="1701" w:type="dxa"/>
          </w:tcPr>
          <w:p w14:paraId="6A806CF9" w14:textId="77777777" w:rsidR="005C5BDD" w:rsidRPr="00C71769" w:rsidRDefault="005C5BDD" w:rsidP="00B036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BE18A09" w14:textId="77777777" w:rsidR="005C5BDD" w:rsidRPr="00C71769" w:rsidRDefault="005C5BDD" w:rsidP="00B036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</w:tcPr>
          <w:p w14:paraId="76796597" w14:textId="77777777" w:rsidR="005C5BDD" w:rsidRPr="00C71769" w:rsidRDefault="005C5BDD" w:rsidP="00B036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550BF4" w14:textId="77777777" w:rsidR="007C1365" w:rsidRPr="00C71769" w:rsidRDefault="007C1365" w:rsidP="00F50F38">
      <w:pPr>
        <w:rPr>
          <w:rFonts w:ascii="Arial" w:hAnsi="Arial" w:cs="Arial"/>
          <w:sz w:val="15"/>
          <w:szCs w:val="15"/>
        </w:rPr>
      </w:pPr>
    </w:p>
    <w:sectPr w:rsidR="007C1365" w:rsidRPr="00C71769" w:rsidSect="003D5C44">
      <w:footerReference w:type="default" r:id="rId7"/>
      <w:footerReference w:type="first" r:id="rId8"/>
      <w:pgSz w:w="11906" w:h="16838"/>
      <w:pgMar w:top="1440" w:right="1440" w:bottom="1440" w:left="1440" w:header="708" w:footer="5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04B8E" w14:textId="77777777" w:rsidR="00DA7FA2" w:rsidRDefault="00DA7FA2" w:rsidP="005C5BDD">
      <w:pPr>
        <w:spacing w:after="0" w:line="240" w:lineRule="auto"/>
      </w:pPr>
      <w:r>
        <w:separator/>
      </w:r>
    </w:p>
  </w:endnote>
  <w:endnote w:type="continuationSeparator" w:id="0">
    <w:p w14:paraId="2B686BBE" w14:textId="77777777" w:rsidR="00DA7FA2" w:rsidRDefault="00DA7FA2" w:rsidP="005C5BDD">
      <w:pPr>
        <w:spacing w:after="0" w:line="240" w:lineRule="auto"/>
      </w:pPr>
      <w:r>
        <w:continuationSeparator/>
      </w:r>
    </w:p>
  </w:endnote>
  <w:endnote w:type="continuationNotice" w:id="1">
    <w:p w14:paraId="1835EC8D" w14:textId="77777777" w:rsidR="00DA7FA2" w:rsidRDefault="00DA7FA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9732F" w14:textId="1FEF8022" w:rsidR="00792F40" w:rsidRPr="00E5724A" w:rsidRDefault="00792F40" w:rsidP="00792F40">
    <w:pPr>
      <w:pStyle w:val="Footer"/>
      <w:rPr>
        <w:rFonts w:ascii="Arial" w:hAnsi="Arial" w:cs="Arial"/>
        <w:sz w:val="18"/>
        <w:szCs w:val="18"/>
      </w:rPr>
    </w:pPr>
    <w:r w:rsidRPr="00E5724A">
      <w:rPr>
        <w:rFonts w:ascii="Arial" w:hAnsi="Arial" w:cs="Arial"/>
        <w:sz w:val="18"/>
        <w:szCs w:val="18"/>
      </w:rPr>
      <w:t xml:space="preserve">Date of preparation: </w:t>
    </w:r>
    <w:r w:rsidR="00ED3F70">
      <w:rPr>
        <w:rFonts w:ascii="Arial" w:hAnsi="Arial" w:cs="Arial"/>
        <w:sz w:val="18"/>
        <w:szCs w:val="18"/>
      </w:rPr>
      <w:t>September</w:t>
    </w:r>
    <w:r w:rsidR="00A30340">
      <w:rPr>
        <w:rFonts w:ascii="Arial" w:hAnsi="Arial" w:cs="Arial"/>
        <w:sz w:val="18"/>
        <w:szCs w:val="18"/>
      </w:rPr>
      <w:t xml:space="preserve"> 2021</w:t>
    </w:r>
  </w:p>
  <w:p w14:paraId="3754B6A1" w14:textId="2E4A7F4C" w:rsidR="00792F40" w:rsidRPr="00E5724A" w:rsidRDefault="00792F40" w:rsidP="00792F40">
    <w:pPr>
      <w:pStyle w:val="Footer"/>
      <w:rPr>
        <w:rFonts w:ascii="Arial" w:hAnsi="Arial" w:cs="Arial"/>
        <w:sz w:val="18"/>
        <w:szCs w:val="18"/>
      </w:rPr>
    </w:pPr>
    <w:r w:rsidRPr="00E5724A">
      <w:rPr>
        <w:rFonts w:ascii="Arial" w:hAnsi="Arial" w:cs="Arial"/>
        <w:sz w:val="18"/>
        <w:szCs w:val="18"/>
      </w:rPr>
      <w:t xml:space="preserve">Job Code: </w:t>
    </w:r>
    <w:r w:rsidR="00ED3F70" w:rsidRPr="00ED3F70">
      <w:rPr>
        <w:rFonts w:ascii="Arial" w:hAnsi="Arial" w:cs="Arial"/>
        <w:sz w:val="18"/>
        <w:szCs w:val="18"/>
      </w:rPr>
      <w:t>AAA-Lu177-UK-1210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71865" w14:textId="094359B7" w:rsidR="003D5C44" w:rsidRPr="00E5724A" w:rsidRDefault="003D5C44">
    <w:pPr>
      <w:pStyle w:val="Footer"/>
      <w:rPr>
        <w:rFonts w:ascii="Arial" w:hAnsi="Arial" w:cs="Arial"/>
        <w:sz w:val="18"/>
        <w:szCs w:val="18"/>
      </w:rPr>
    </w:pPr>
    <w:r w:rsidRPr="00E5724A">
      <w:rPr>
        <w:rFonts w:ascii="Arial" w:hAnsi="Arial" w:cs="Arial"/>
        <w:sz w:val="18"/>
        <w:szCs w:val="18"/>
      </w:rPr>
      <w:t xml:space="preserve">Date of preparation: </w:t>
    </w:r>
    <w:r w:rsidR="00ED3F70">
      <w:rPr>
        <w:rFonts w:ascii="Arial" w:hAnsi="Arial" w:cs="Arial"/>
        <w:sz w:val="18"/>
        <w:szCs w:val="18"/>
      </w:rPr>
      <w:t>September</w:t>
    </w:r>
    <w:r w:rsidR="008E281D">
      <w:rPr>
        <w:rFonts w:ascii="Arial" w:hAnsi="Arial" w:cs="Arial"/>
        <w:sz w:val="18"/>
        <w:szCs w:val="18"/>
      </w:rPr>
      <w:t xml:space="preserve"> 2021</w:t>
    </w:r>
  </w:p>
  <w:p w14:paraId="5144A2E4" w14:textId="776130B7" w:rsidR="00E5724A" w:rsidRPr="00E5724A" w:rsidRDefault="00E5724A">
    <w:pPr>
      <w:pStyle w:val="Footer"/>
      <w:rPr>
        <w:rFonts w:ascii="Arial" w:hAnsi="Arial" w:cs="Arial"/>
        <w:sz w:val="18"/>
        <w:szCs w:val="18"/>
      </w:rPr>
    </w:pPr>
    <w:r w:rsidRPr="00E5724A">
      <w:rPr>
        <w:rFonts w:ascii="Arial" w:hAnsi="Arial" w:cs="Arial"/>
        <w:sz w:val="18"/>
        <w:szCs w:val="18"/>
      </w:rPr>
      <w:t xml:space="preserve">Job Code: </w:t>
    </w:r>
    <w:r w:rsidR="00ED3F70" w:rsidRPr="00ED3F70">
      <w:rPr>
        <w:rFonts w:ascii="Arial" w:hAnsi="Arial" w:cs="Arial"/>
        <w:sz w:val="18"/>
        <w:szCs w:val="18"/>
      </w:rPr>
      <w:t>AAA-Lu177-UK-1210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B0BE4" w14:textId="77777777" w:rsidR="00DA7FA2" w:rsidRDefault="00DA7FA2" w:rsidP="005C5BDD">
      <w:pPr>
        <w:spacing w:after="0" w:line="240" w:lineRule="auto"/>
      </w:pPr>
      <w:r>
        <w:separator/>
      </w:r>
    </w:p>
  </w:footnote>
  <w:footnote w:type="continuationSeparator" w:id="0">
    <w:p w14:paraId="50DC9009" w14:textId="77777777" w:rsidR="00DA7FA2" w:rsidRDefault="00DA7FA2" w:rsidP="005C5BDD">
      <w:pPr>
        <w:spacing w:after="0" w:line="240" w:lineRule="auto"/>
      </w:pPr>
      <w:r>
        <w:continuationSeparator/>
      </w:r>
    </w:p>
  </w:footnote>
  <w:footnote w:type="continuationNotice" w:id="1">
    <w:p w14:paraId="4E4E5A96" w14:textId="77777777" w:rsidR="00DA7FA2" w:rsidRDefault="00DA7FA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115D0B"/>
    <w:multiLevelType w:val="hybridMultilevel"/>
    <w:tmpl w:val="953E09C2"/>
    <w:lvl w:ilvl="0" w:tplc="ACB05E7A">
      <w:start w:val="1"/>
      <w:numFmt w:val="bullet"/>
      <w:pStyle w:val="Level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BDD"/>
    <w:rsid w:val="00014B43"/>
    <w:rsid w:val="00044324"/>
    <w:rsid w:val="0004468F"/>
    <w:rsid w:val="000457FC"/>
    <w:rsid w:val="00071949"/>
    <w:rsid w:val="00075702"/>
    <w:rsid w:val="000829AC"/>
    <w:rsid w:val="000833AB"/>
    <w:rsid w:val="00087AB5"/>
    <w:rsid w:val="000A1462"/>
    <w:rsid w:val="000B1957"/>
    <w:rsid w:val="000B7B5A"/>
    <w:rsid w:val="000B7FB2"/>
    <w:rsid w:val="000C321F"/>
    <w:rsid w:val="000C39E3"/>
    <w:rsid w:val="000C470E"/>
    <w:rsid w:val="000D091D"/>
    <w:rsid w:val="000D68C0"/>
    <w:rsid w:val="000F0C1E"/>
    <w:rsid w:val="00110209"/>
    <w:rsid w:val="001315A2"/>
    <w:rsid w:val="00173285"/>
    <w:rsid w:val="0018586F"/>
    <w:rsid w:val="001A7A04"/>
    <w:rsid w:val="001B7BED"/>
    <w:rsid w:val="001C7577"/>
    <w:rsid w:val="001D1901"/>
    <w:rsid w:val="001E01CB"/>
    <w:rsid w:val="001E3D2A"/>
    <w:rsid w:val="001F1E58"/>
    <w:rsid w:val="002057BC"/>
    <w:rsid w:val="00205A1A"/>
    <w:rsid w:val="00212D7F"/>
    <w:rsid w:val="0023410F"/>
    <w:rsid w:val="002440EE"/>
    <w:rsid w:val="00251675"/>
    <w:rsid w:val="00251DCE"/>
    <w:rsid w:val="002603DB"/>
    <w:rsid w:val="00267D7A"/>
    <w:rsid w:val="00284607"/>
    <w:rsid w:val="002853DB"/>
    <w:rsid w:val="002C41F9"/>
    <w:rsid w:val="002E5640"/>
    <w:rsid w:val="002F3E9A"/>
    <w:rsid w:val="00304132"/>
    <w:rsid w:val="00310218"/>
    <w:rsid w:val="003142FF"/>
    <w:rsid w:val="003221A8"/>
    <w:rsid w:val="003245BB"/>
    <w:rsid w:val="0037424C"/>
    <w:rsid w:val="003751E6"/>
    <w:rsid w:val="003D2D2B"/>
    <w:rsid w:val="003D3534"/>
    <w:rsid w:val="003D5C44"/>
    <w:rsid w:val="003E06F8"/>
    <w:rsid w:val="003E3B6F"/>
    <w:rsid w:val="003E73A1"/>
    <w:rsid w:val="004053F1"/>
    <w:rsid w:val="0043702D"/>
    <w:rsid w:val="00446442"/>
    <w:rsid w:val="00463140"/>
    <w:rsid w:val="004B75A6"/>
    <w:rsid w:val="004E6210"/>
    <w:rsid w:val="004F3B4A"/>
    <w:rsid w:val="005325A8"/>
    <w:rsid w:val="00534E1E"/>
    <w:rsid w:val="00542C72"/>
    <w:rsid w:val="00551162"/>
    <w:rsid w:val="00555E5C"/>
    <w:rsid w:val="0056726C"/>
    <w:rsid w:val="005A3D8A"/>
    <w:rsid w:val="005A462E"/>
    <w:rsid w:val="005C5BDD"/>
    <w:rsid w:val="005E1837"/>
    <w:rsid w:val="005F3DB4"/>
    <w:rsid w:val="005F4DD0"/>
    <w:rsid w:val="00614386"/>
    <w:rsid w:val="00634928"/>
    <w:rsid w:val="006564BF"/>
    <w:rsid w:val="00660F3E"/>
    <w:rsid w:val="00694AB7"/>
    <w:rsid w:val="006B1A65"/>
    <w:rsid w:val="006D1024"/>
    <w:rsid w:val="006E4908"/>
    <w:rsid w:val="006F468D"/>
    <w:rsid w:val="00704FBF"/>
    <w:rsid w:val="00706F1E"/>
    <w:rsid w:val="00715AAE"/>
    <w:rsid w:val="00716FB5"/>
    <w:rsid w:val="00733654"/>
    <w:rsid w:val="007572FC"/>
    <w:rsid w:val="00764A78"/>
    <w:rsid w:val="00767779"/>
    <w:rsid w:val="0077227F"/>
    <w:rsid w:val="0077608A"/>
    <w:rsid w:val="00792F40"/>
    <w:rsid w:val="00793231"/>
    <w:rsid w:val="007969E8"/>
    <w:rsid w:val="007A0457"/>
    <w:rsid w:val="007B5A06"/>
    <w:rsid w:val="007C1365"/>
    <w:rsid w:val="007D0E8C"/>
    <w:rsid w:val="007D4E75"/>
    <w:rsid w:val="007E5912"/>
    <w:rsid w:val="008025DC"/>
    <w:rsid w:val="00803D73"/>
    <w:rsid w:val="0081458D"/>
    <w:rsid w:val="00816E50"/>
    <w:rsid w:val="008418E8"/>
    <w:rsid w:val="0087488E"/>
    <w:rsid w:val="00883C16"/>
    <w:rsid w:val="008B0AEF"/>
    <w:rsid w:val="008B51CC"/>
    <w:rsid w:val="008B5255"/>
    <w:rsid w:val="008C22E6"/>
    <w:rsid w:val="008E281D"/>
    <w:rsid w:val="00906D1A"/>
    <w:rsid w:val="009363F9"/>
    <w:rsid w:val="0095023A"/>
    <w:rsid w:val="00951FDE"/>
    <w:rsid w:val="009612B7"/>
    <w:rsid w:val="0096587F"/>
    <w:rsid w:val="009901C9"/>
    <w:rsid w:val="00997811"/>
    <w:rsid w:val="009A326B"/>
    <w:rsid w:val="009B6CC9"/>
    <w:rsid w:val="009C622A"/>
    <w:rsid w:val="009D6535"/>
    <w:rsid w:val="00A30340"/>
    <w:rsid w:val="00A439F0"/>
    <w:rsid w:val="00A55A29"/>
    <w:rsid w:val="00A61C79"/>
    <w:rsid w:val="00A650C9"/>
    <w:rsid w:val="00A67513"/>
    <w:rsid w:val="00A93CCC"/>
    <w:rsid w:val="00AC1828"/>
    <w:rsid w:val="00AC797E"/>
    <w:rsid w:val="00AD2F57"/>
    <w:rsid w:val="00AE3C1B"/>
    <w:rsid w:val="00B33E7E"/>
    <w:rsid w:val="00B33E98"/>
    <w:rsid w:val="00B44456"/>
    <w:rsid w:val="00B61171"/>
    <w:rsid w:val="00B61C00"/>
    <w:rsid w:val="00BA083A"/>
    <w:rsid w:val="00BD600B"/>
    <w:rsid w:val="00BE064C"/>
    <w:rsid w:val="00BE0876"/>
    <w:rsid w:val="00BE2AAA"/>
    <w:rsid w:val="00BF3D78"/>
    <w:rsid w:val="00BF490E"/>
    <w:rsid w:val="00C05DCC"/>
    <w:rsid w:val="00C37148"/>
    <w:rsid w:val="00C50D75"/>
    <w:rsid w:val="00C647E5"/>
    <w:rsid w:val="00C71769"/>
    <w:rsid w:val="00C912ED"/>
    <w:rsid w:val="00CA0598"/>
    <w:rsid w:val="00CA4316"/>
    <w:rsid w:val="00CB6390"/>
    <w:rsid w:val="00CD1E69"/>
    <w:rsid w:val="00CD52BD"/>
    <w:rsid w:val="00CF5620"/>
    <w:rsid w:val="00D03C1D"/>
    <w:rsid w:val="00D13D33"/>
    <w:rsid w:val="00D203FD"/>
    <w:rsid w:val="00D27E5C"/>
    <w:rsid w:val="00D31820"/>
    <w:rsid w:val="00D50581"/>
    <w:rsid w:val="00D948A5"/>
    <w:rsid w:val="00D97280"/>
    <w:rsid w:val="00DA0FCA"/>
    <w:rsid w:val="00DA7FA2"/>
    <w:rsid w:val="00DB0FCE"/>
    <w:rsid w:val="00DE5EC6"/>
    <w:rsid w:val="00DE7EDF"/>
    <w:rsid w:val="00E01B41"/>
    <w:rsid w:val="00E1262C"/>
    <w:rsid w:val="00E227EE"/>
    <w:rsid w:val="00E31E75"/>
    <w:rsid w:val="00E40F55"/>
    <w:rsid w:val="00E44302"/>
    <w:rsid w:val="00E50D84"/>
    <w:rsid w:val="00E5724A"/>
    <w:rsid w:val="00EB07D8"/>
    <w:rsid w:val="00EB1353"/>
    <w:rsid w:val="00EB54F1"/>
    <w:rsid w:val="00EB613B"/>
    <w:rsid w:val="00EB6B32"/>
    <w:rsid w:val="00EB7670"/>
    <w:rsid w:val="00ED3F70"/>
    <w:rsid w:val="00ED6326"/>
    <w:rsid w:val="00EE21F0"/>
    <w:rsid w:val="00EF6919"/>
    <w:rsid w:val="00F07CD1"/>
    <w:rsid w:val="00F105F3"/>
    <w:rsid w:val="00F34E82"/>
    <w:rsid w:val="00F50F38"/>
    <w:rsid w:val="00F61F4B"/>
    <w:rsid w:val="00F73885"/>
    <w:rsid w:val="00FB1151"/>
    <w:rsid w:val="00FB383B"/>
    <w:rsid w:val="00FC00FF"/>
    <w:rsid w:val="00FD3361"/>
    <w:rsid w:val="00FE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0C55BF"/>
  <w15:docId w15:val="{8C378126-C262-4916-B1F0-E8F85D5B4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5B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5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basedOn w:val="ListParagraph"/>
    <w:link w:val="Level1Char"/>
    <w:qFormat/>
    <w:rsid w:val="005C5BDD"/>
    <w:pPr>
      <w:numPr>
        <w:numId w:val="1"/>
      </w:numPr>
      <w:spacing w:before="120" w:after="0" w:line="240" w:lineRule="auto"/>
      <w:contextualSpacing w:val="0"/>
    </w:pPr>
    <w:rPr>
      <w:rFonts w:ascii="Arial" w:hAnsi="Arial" w:cs="Arial"/>
    </w:rPr>
  </w:style>
  <w:style w:type="character" w:customStyle="1" w:styleId="Level1Char">
    <w:name w:val="Level 1 Char"/>
    <w:basedOn w:val="DefaultParagraphFont"/>
    <w:link w:val="Level1"/>
    <w:rsid w:val="005C5BDD"/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5C5B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5B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BDD"/>
  </w:style>
  <w:style w:type="paragraph" w:styleId="Footer">
    <w:name w:val="footer"/>
    <w:basedOn w:val="Normal"/>
    <w:link w:val="FooterChar"/>
    <w:uiPriority w:val="99"/>
    <w:unhideWhenUsed/>
    <w:rsid w:val="005C5B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BDD"/>
  </w:style>
  <w:style w:type="paragraph" w:styleId="Bibliography">
    <w:name w:val="Bibliography"/>
    <w:basedOn w:val="Normal"/>
    <w:next w:val="Normal"/>
    <w:uiPriority w:val="37"/>
    <w:semiHidden/>
    <w:unhideWhenUsed/>
    <w:rsid w:val="00634928"/>
  </w:style>
  <w:style w:type="character" w:styleId="CommentReference">
    <w:name w:val="annotation reference"/>
    <w:basedOn w:val="DefaultParagraphFont"/>
    <w:uiPriority w:val="99"/>
    <w:semiHidden/>
    <w:unhideWhenUsed/>
    <w:rsid w:val="009978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78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78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78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781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811"/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Normal"/>
    <w:link w:val="BodytextChar"/>
    <w:rsid w:val="00EB54F1"/>
    <w:pPr>
      <w:spacing w:before="120" w:after="0"/>
    </w:pPr>
    <w:rPr>
      <w:rFonts w:ascii="Arial" w:eastAsia="Times New Roman" w:hAnsi="Arial" w:cs="Times New Roman"/>
      <w:sz w:val="20"/>
    </w:rPr>
  </w:style>
  <w:style w:type="character" w:customStyle="1" w:styleId="BodytextChar">
    <w:name w:val="Body text Char"/>
    <w:link w:val="BodyText1"/>
    <w:rsid w:val="00EB54F1"/>
    <w:rPr>
      <w:rFonts w:ascii="Arial" w:eastAsia="Times New Roman" w:hAnsi="Arial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AAA">
      <a:dk1>
        <a:srgbClr val="707173"/>
      </a:dk1>
      <a:lt1>
        <a:srgbClr val="FFFFFF"/>
      </a:lt1>
      <a:dk2>
        <a:srgbClr val="A1D862"/>
      </a:dk2>
      <a:lt2>
        <a:srgbClr val="2E3192"/>
      </a:lt2>
      <a:accent1>
        <a:srgbClr val="A1D862"/>
      </a:accent1>
      <a:accent2>
        <a:srgbClr val="E47923"/>
      </a:accent2>
      <a:accent3>
        <a:srgbClr val="009BDE"/>
      </a:accent3>
      <a:accent4>
        <a:srgbClr val="A3ABB1"/>
      </a:accent4>
      <a:accent5>
        <a:srgbClr val="FFDB61"/>
      </a:accent5>
      <a:accent6>
        <a:srgbClr val="D8D7E1"/>
      </a:accent6>
      <a:hlink>
        <a:srgbClr val="F9AE00"/>
      </a:hlink>
      <a:folHlink>
        <a:srgbClr val="A2D45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Williams</dc:creator>
  <cp:lastModifiedBy>Lynsey Marriott</cp:lastModifiedBy>
  <cp:revision>2</cp:revision>
  <dcterms:created xsi:type="dcterms:W3CDTF">2021-08-24T09:01:00Z</dcterms:created>
  <dcterms:modified xsi:type="dcterms:W3CDTF">2021-08-24T09:01:00Z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0a0d41b-3816-4c83-aa40-c3f27fcb97e7_Enabled">
    <vt:lpwstr>true</vt:lpwstr>
  </property>
  <property fmtid="{D5CDD505-2E9C-101B-9397-08002B2CF9AE}" pid="3" name="MSIP_Label_80a0d41b-3816-4c83-aa40-c3f27fcb97e7_SetDate">
    <vt:lpwstr>2020-08-17T06:49:46Z</vt:lpwstr>
  </property>
  <property fmtid="{D5CDD505-2E9C-101B-9397-08002B2CF9AE}" pid="4" name="MSIP_Label_80a0d41b-3816-4c83-aa40-c3f27fcb97e7_Method">
    <vt:lpwstr>Standard</vt:lpwstr>
  </property>
  <property fmtid="{D5CDD505-2E9C-101B-9397-08002B2CF9AE}" pid="5" name="MSIP_Label_80a0d41b-3816-4c83-aa40-c3f27fcb97e7_Name">
    <vt:lpwstr>INC10788229</vt:lpwstr>
  </property>
  <property fmtid="{D5CDD505-2E9C-101B-9397-08002B2CF9AE}" pid="6" name="MSIP_Label_80a0d41b-3816-4c83-aa40-c3f27fcb97e7_SiteId">
    <vt:lpwstr>b98f0765-0764-4153-ac9c-4713ff722c48</vt:lpwstr>
  </property>
  <property fmtid="{D5CDD505-2E9C-101B-9397-08002B2CF9AE}" pid="7" name="MSIP_Label_80a0d41b-3816-4c83-aa40-c3f27fcb97e7_ActionId">
    <vt:lpwstr>1b059db8-68a8-4491-8513-c93dfa82719a</vt:lpwstr>
  </property>
  <property fmtid="{D5CDD505-2E9C-101B-9397-08002B2CF9AE}" pid="8" name="MSIP_Label_80a0d41b-3816-4c83-aa40-c3f27fcb97e7_ContentBits">
    <vt:lpwstr>0</vt:lpwstr>
  </property>
</Properties>
</file>